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left"/>
        <w:outlineLvl w:val="9"/>
        <w:rPr>
          <w:rFonts w:hint="default" w:ascii="宋体" w:hAnsi="宋体" w:cs="宋体"/>
          <w:b/>
          <w:bCs/>
          <w:sz w:val="21"/>
          <w:szCs w:val="21"/>
          <w:lang w:val="en-US" w:eastAsia="zh-CN"/>
        </w:rPr>
      </w:pPr>
      <w:r>
        <w:rPr>
          <w:rFonts w:hint="eastAsia" w:ascii="黑体" w:hAnsi="黑体" w:eastAsia="黑体" w:cs="黑体"/>
          <w:b w:val="0"/>
          <w:bCs w:val="0"/>
          <w:sz w:val="21"/>
          <w:szCs w:val="21"/>
          <w:lang w:val="en-US" w:eastAsia="zh-CN"/>
        </w:rPr>
        <w:t>ICS XXXX</w:t>
      </w:r>
    </w:p>
    <w:p>
      <w:pPr>
        <w:bidi w:val="0"/>
        <w:spacing w:line="240" w:lineRule="auto"/>
        <w:jc w:val="left"/>
        <w:outlineLvl w:val="9"/>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CCS XXXX</w:t>
      </w:r>
    </w:p>
    <w:p>
      <w:pPr>
        <w:bidi w:val="0"/>
        <w:spacing w:line="240" w:lineRule="auto"/>
        <w:jc w:val="right"/>
        <w:outlineLvl w:val="9"/>
        <w:rPr>
          <w:sz w:val="96"/>
          <w:szCs w:val="96"/>
        </w:rPr>
      </w:pPr>
      <w:r>
        <w:drawing>
          <wp:inline distT="0" distB="0" distL="0" distR="0">
            <wp:extent cx="414655" cy="430530"/>
            <wp:effectExtent l="0" t="0" r="6350" b="1270"/>
            <wp:docPr id="5" name="图片 5"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000000部门项目\09标准化插件开发\程序源代码\StandardEditor_ShanDongKeXieYuan\团标首页面字母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1905" b="6350"/>
            <wp:docPr id="6" name="图片 6"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000000部门项目\09标准化插件开发\程序源代码\StandardEditor_ShanDongKeXieYuan\团标首页面字母T后面的反斜杠.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rPr>
          <w:sz w:val="96"/>
          <w:szCs w:val="96"/>
        </w:rPr>
        <w:fldChar w:fldCharType="begin">
          <w:ffData>
            <w:name w:val="c1"/>
            <w:enabled/>
            <w:calcOnExit w:val="0"/>
            <w:textInput>
              <w:maxLength w:val="7"/>
            </w:textInput>
          </w:ffData>
        </w:fldChar>
      </w:r>
      <w:bookmarkStart w:id="0" w:name="c1"/>
      <w:r>
        <w:rPr>
          <w:sz w:val="96"/>
          <w:szCs w:val="96"/>
        </w:rPr>
        <w:instrText xml:space="preserve"> FORMTEXT </w:instrText>
      </w:r>
      <w:r>
        <w:rPr>
          <w:sz w:val="96"/>
          <w:szCs w:val="96"/>
        </w:rPr>
        <w:fldChar w:fldCharType="separate"/>
      </w:r>
      <w:r>
        <w:rPr>
          <w:sz w:val="96"/>
          <w:szCs w:val="96"/>
        </w:rPr>
        <w:t>CSSS</w:t>
      </w:r>
      <w:r>
        <w:rPr>
          <w:sz w:val="96"/>
          <w:szCs w:val="96"/>
        </w:rPr>
        <w:fldChar w:fldCharType="end"/>
      </w:r>
      <w:bookmarkEnd w:id="0"/>
    </w:p>
    <w:p>
      <w:pPr>
        <w:bidi w:val="0"/>
        <w:spacing w:line="240" w:lineRule="auto"/>
        <w:jc w:val="distribute"/>
        <w:outlineLvl w:val="9"/>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中国体育科学学会团体标准</w:t>
      </w:r>
    </w:p>
    <w:p>
      <w:pPr>
        <w:bidi w:val="0"/>
        <w:spacing w:line="240" w:lineRule="auto"/>
        <w:ind w:firstLine="0" w:firstLineChars="0"/>
        <w:jc w:val="right"/>
        <w:outlineLvl w:val="9"/>
        <w:rPr>
          <w:rFonts w:hint="default" w:ascii="黑体" w:hAnsi="黑体" w:eastAsia="黑体" w:cs="黑体"/>
          <w:b w:val="0"/>
          <w:bCs w:val="0"/>
          <w:sz w:val="28"/>
          <w:szCs w:val="28"/>
          <w:u w:val="single"/>
          <w:lang w:val="en-US" w:eastAsia="zh-CN"/>
        </w:rPr>
      </w:pPr>
      <w:r>
        <w:rPr>
          <w:rFonts w:hint="eastAsia" w:ascii="黑体" w:hAnsi="黑体" w:eastAsia="黑体" w:cs="黑体"/>
          <w:b w:val="0"/>
          <w:bCs w:val="0"/>
          <w:sz w:val="28"/>
          <w:szCs w:val="28"/>
          <w:lang w:val="en-US" w:eastAsia="zh-CN"/>
        </w:rPr>
        <w:t xml:space="preserve">T/CSSS XXX—XXXX </w:t>
      </w:r>
    </w:p>
    <w:p>
      <w:pPr>
        <w:bidi w:val="0"/>
        <w:spacing w:line="240" w:lineRule="auto"/>
        <w:jc w:val="both"/>
        <w:rPr>
          <w:rFonts w:hint="default" w:ascii="宋体" w:hAnsi="宋体" w:eastAsia="宋体" w:cs="宋体"/>
          <w:sz w:val="21"/>
          <w:szCs w:val="21"/>
          <w:lang w:val="en-US"/>
        </w:rPr>
      </w:pPr>
      <w:r>
        <w:rPr>
          <w:rFonts w:hint="eastAsia" w:ascii="宋体" w:hAnsi="宋体" w:cs="宋体"/>
          <w:b w:val="0"/>
          <w:bCs w:val="0"/>
          <w:sz w:val="21"/>
          <w:szCs w:val="21"/>
          <w:u w:val="thick"/>
          <w:lang w:val="en-US" w:eastAsia="zh-CN"/>
        </w:rPr>
        <w:t xml:space="preserve">                                                                                  </w:t>
      </w:r>
      <w:r>
        <w:rPr>
          <w:rFonts w:hint="eastAsia" w:ascii="宋体" w:hAnsi="宋体" w:cs="宋体"/>
          <w:b/>
          <w:bCs/>
          <w:sz w:val="21"/>
          <w:szCs w:val="21"/>
          <w:u w:val="thick"/>
          <w:lang w:val="en-US" w:eastAsia="zh-CN"/>
        </w:rPr>
        <w:t xml:space="preserve">     </w:t>
      </w:r>
    </w:p>
    <w:p>
      <w:pPr>
        <w:adjustRightInd w:val="0"/>
        <w:snapToGrid w:val="0"/>
        <w:spacing w:line="240" w:lineRule="auto"/>
        <w:ind w:left="0" w:leftChars="0" w:firstLine="0" w:firstLineChars="0"/>
        <w:jc w:val="center"/>
        <w:rPr>
          <w:rFonts w:hint="eastAsia" w:ascii="宋体" w:hAnsi="宋体" w:eastAsia="宋体" w:cs="宋体"/>
          <w:sz w:val="48"/>
          <w:szCs w:val="48"/>
          <w:lang w:val="en-US" w:eastAsia="zh-CN"/>
        </w:rPr>
      </w:pPr>
    </w:p>
    <w:p>
      <w:pPr>
        <w:adjustRightInd w:val="0"/>
        <w:snapToGrid w:val="0"/>
        <w:spacing w:line="240" w:lineRule="auto"/>
        <w:ind w:left="0" w:leftChars="0" w:firstLine="0" w:firstLineChars="0"/>
        <w:jc w:val="center"/>
        <w:rPr>
          <w:rFonts w:hint="eastAsia" w:ascii="宋体" w:hAnsi="宋体" w:eastAsia="宋体" w:cs="宋体"/>
          <w:sz w:val="48"/>
          <w:szCs w:val="48"/>
          <w:lang w:val="en-US" w:eastAsia="zh-CN"/>
        </w:rPr>
      </w:pPr>
    </w:p>
    <w:p>
      <w:pPr>
        <w:spacing w:line="240" w:lineRule="auto"/>
        <w:ind w:left="0" w:leftChars="0" w:firstLine="0" w:firstLineChars="0"/>
        <w:jc w:val="center"/>
        <w:outlineLvl w:val="0"/>
        <w:rPr>
          <w:rFonts w:hint="eastAsia" w:ascii="宋体" w:hAnsi="宋体" w:eastAsia="宋体" w:cs="宋体"/>
          <w:szCs w:val="21"/>
          <w:lang w:val="en-US" w:eastAsia="zh-CN"/>
        </w:rPr>
      </w:pPr>
      <w:bookmarkStart w:id="1" w:name="_Toc27641"/>
      <w:bookmarkStart w:id="2" w:name="_Toc28153"/>
      <w:bookmarkStart w:id="3" w:name="_Toc5705"/>
      <w:bookmarkStart w:id="4" w:name="_Toc2971"/>
      <w:bookmarkStart w:id="5" w:name="_Toc4195"/>
      <w:bookmarkStart w:id="6" w:name="_Toc20008"/>
      <w:bookmarkStart w:id="7" w:name="_Toc23806"/>
      <w:bookmarkStart w:id="8" w:name="_Toc2893"/>
      <w:r>
        <w:rPr>
          <w:rFonts w:hint="eastAsia" w:ascii="黑体" w:hAnsi="黑体" w:eastAsia="黑体" w:cs="黑体"/>
          <w:b w:val="0"/>
          <w:bCs w:val="0"/>
          <w:sz w:val="52"/>
          <w:szCs w:val="52"/>
          <w:lang w:val="en-US" w:eastAsia="zh-CN"/>
        </w:rPr>
        <w:t>智慧体育公园配置指南</w:t>
      </w:r>
      <w:bookmarkEnd w:id="1"/>
      <w:bookmarkEnd w:id="2"/>
      <w:bookmarkEnd w:id="3"/>
      <w:bookmarkEnd w:id="4"/>
      <w:bookmarkEnd w:id="5"/>
      <w:bookmarkEnd w:id="6"/>
      <w:bookmarkEnd w:id="7"/>
      <w:bookmarkEnd w:id="8"/>
    </w:p>
    <w:p>
      <w:pPr>
        <w:pStyle w:val="19"/>
        <w:autoSpaceDE/>
        <w:autoSpaceDN/>
        <w:spacing w:line="240" w:lineRule="auto"/>
        <w:ind w:left="0" w:leftChars="0" w:firstLine="0" w:firstLineChars="0"/>
        <w:jc w:val="center"/>
        <w:rPr>
          <w:rFonts w:hint="eastAsia" w:ascii="宋体" w:hAnsi="宋体" w:eastAsia="宋体" w:cs="宋体"/>
          <w:sz w:val="28"/>
          <w:szCs w:val="28"/>
          <w:lang w:val="en-US" w:eastAsia="zh-CN"/>
        </w:rPr>
      </w:pPr>
      <w:r>
        <w:rPr>
          <w:rFonts w:hint="eastAsia" w:ascii="Arial" w:hAnsi="Arial" w:cs="Arial"/>
          <w:i w:val="0"/>
          <w:iCs w:val="0"/>
          <w:caps w:val="0"/>
          <w:color w:val="333333"/>
          <w:spacing w:val="0"/>
          <w:sz w:val="28"/>
          <w:szCs w:val="28"/>
          <w:shd w:val="clear" w:fill="FFFFFF"/>
          <w:lang w:val="en-US" w:eastAsia="zh-CN"/>
        </w:rPr>
        <w:t>G</w:t>
      </w:r>
      <w:r>
        <w:rPr>
          <w:rFonts w:ascii="Arial" w:hAnsi="Arial" w:eastAsia="宋体" w:cs="Arial"/>
          <w:i w:val="0"/>
          <w:iCs w:val="0"/>
          <w:caps w:val="0"/>
          <w:color w:val="333333"/>
          <w:spacing w:val="0"/>
          <w:sz w:val="28"/>
          <w:szCs w:val="28"/>
          <w:shd w:val="clear" w:fill="FFFFFF"/>
        </w:rPr>
        <w:t>uide</w:t>
      </w:r>
      <w:r>
        <w:rPr>
          <w:rFonts w:hint="eastAsia" w:ascii="Arial" w:hAnsi="Arial" w:cs="Arial"/>
          <w:i w:val="0"/>
          <w:iCs w:val="0"/>
          <w:caps w:val="0"/>
          <w:color w:val="333333"/>
          <w:spacing w:val="0"/>
          <w:sz w:val="28"/>
          <w:szCs w:val="28"/>
          <w:shd w:val="clear" w:fill="FFFFFF"/>
          <w:lang w:val="en-US" w:eastAsia="zh-CN"/>
        </w:rPr>
        <w:t>line for s</w:t>
      </w:r>
      <w:r>
        <w:rPr>
          <w:rFonts w:ascii="Arial" w:hAnsi="Arial" w:eastAsia="宋体" w:cs="Arial"/>
          <w:i w:val="0"/>
          <w:iCs w:val="0"/>
          <w:caps w:val="0"/>
          <w:color w:val="333333"/>
          <w:spacing w:val="0"/>
          <w:sz w:val="28"/>
          <w:szCs w:val="28"/>
          <w:shd w:val="clear" w:fill="FFFFFF"/>
        </w:rPr>
        <w:t xml:space="preserve">mart </w:t>
      </w:r>
      <w:r>
        <w:rPr>
          <w:rFonts w:hint="eastAsia" w:ascii="Arial" w:hAnsi="Arial" w:cs="Arial"/>
          <w:i w:val="0"/>
          <w:iCs w:val="0"/>
          <w:caps w:val="0"/>
          <w:color w:val="333333"/>
          <w:spacing w:val="0"/>
          <w:sz w:val="28"/>
          <w:szCs w:val="28"/>
          <w:shd w:val="clear" w:fill="FFFFFF"/>
          <w:lang w:val="en-US" w:eastAsia="zh-CN"/>
        </w:rPr>
        <w:t>s</w:t>
      </w:r>
      <w:r>
        <w:rPr>
          <w:rFonts w:ascii="Arial" w:hAnsi="Arial" w:eastAsia="宋体" w:cs="Arial"/>
          <w:i w:val="0"/>
          <w:iCs w:val="0"/>
          <w:caps w:val="0"/>
          <w:color w:val="333333"/>
          <w:spacing w:val="0"/>
          <w:sz w:val="28"/>
          <w:szCs w:val="28"/>
          <w:shd w:val="clear" w:fill="FFFFFF"/>
        </w:rPr>
        <w:t xml:space="preserve">ports </w:t>
      </w:r>
      <w:r>
        <w:rPr>
          <w:rFonts w:hint="eastAsia" w:ascii="Arial" w:hAnsi="Arial" w:cs="Arial"/>
          <w:i w:val="0"/>
          <w:iCs w:val="0"/>
          <w:caps w:val="0"/>
          <w:color w:val="333333"/>
          <w:spacing w:val="0"/>
          <w:sz w:val="28"/>
          <w:szCs w:val="28"/>
          <w:shd w:val="clear" w:fill="FFFFFF"/>
          <w:lang w:val="en-US" w:eastAsia="zh-CN"/>
        </w:rPr>
        <w:t>p</w:t>
      </w:r>
      <w:r>
        <w:rPr>
          <w:rFonts w:ascii="Arial" w:hAnsi="Arial" w:eastAsia="宋体" w:cs="Arial"/>
          <w:i w:val="0"/>
          <w:iCs w:val="0"/>
          <w:caps w:val="0"/>
          <w:color w:val="333333"/>
          <w:spacing w:val="0"/>
          <w:sz w:val="28"/>
          <w:szCs w:val="28"/>
          <w:shd w:val="clear" w:fill="FFFFFF"/>
        </w:rPr>
        <w:t xml:space="preserve">ark </w:t>
      </w:r>
      <w:r>
        <w:rPr>
          <w:rFonts w:hint="eastAsia" w:ascii="Arial" w:hAnsi="Arial" w:cs="Arial"/>
          <w:i w:val="0"/>
          <w:iCs w:val="0"/>
          <w:caps w:val="0"/>
          <w:color w:val="333333"/>
          <w:spacing w:val="0"/>
          <w:sz w:val="28"/>
          <w:szCs w:val="28"/>
          <w:shd w:val="clear" w:fill="FFFFFF"/>
          <w:lang w:val="en-US" w:eastAsia="zh-CN"/>
        </w:rPr>
        <w:t>c</w:t>
      </w:r>
      <w:r>
        <w:rPr>
          <w:rFonts w:ascii="Arial" w:hAnsi="Arial" w:eastAsia="宋体" w:cs="Arial"/>
          <w:i w:val="0"/>
          <w:iCs w:val="0"/>
          <w:caps w:val="0"/>
          <w:color w:val="333333"/>
          <w:spacing w:val="0"/>
          <w:sz w:val="28"/>
          <w:szCs w:val="28"/>
          <w:shd w:val="clear" w:fill="FFFFFF"/>
        </w:rPr>
        <w:t xml:space="preserve">onfiguration </w:t>
      </w: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pStyle w:val="19"/>
        <w:autoSpaceDE/>
        <w:autoSpaceDN/>
        <w:spacing w:line="240" w:lineRule="auto"/>
        <w:ind w:left="0" w:leftChars="0" w:firstLine="0" w:firstLineChars="0"/>
        <w:jc w:val="both"/>
        <w:rPr>
          <w:rFonts w:hint="eastAsia" w:ascii="宋体" w:hAnsi="宋体" w:eastAsia="宋体" w:cs="宋体"/>
          <w:szCs w:val="21"/>
          <w:lang w:val="en-US" w:eastAsia="zh-CN"/>
        </w:rPr>
      </w:pPr>
    </w:p>
    <w:p>
      <w:pPr>
        <w:pStyle w:val="19"/>
        <w:autoSpaceDE/>
        <w:autoSpaceDN/>
        <w:spacing w:line="240" w:lineRule="auto"/>
        <w:ind w:left="0" w:leftChars="0" w:firstLine="0" w:firstLineChars="0"/>
        <w:jc w:val="center"/>
        <w:rPr>
          <w:rFonts w:hint="eastAsia" w:ascii="宋体" w:hAnsi="宋体" w:eastAsia="宋体" w:cs="宋体"/>
          <w:szCs w:val="21"/>
          <w:lang w:val="en-US" w:eastAsia="zh-CN"/>
        </w:rPr>
      </w:pPr>
    </w:p>
    <w:p>
      <w:pPr>
        <w:bidi w:val="0"/>
        <w:spacing w:line="240" w:lineRule="auto"/>
        <w:ind w:firstLine="280" w:firstLineChars="100"/>
        <w:jc w:val="left"/>
        <w:rPr>
          <w:rFonts w:hint="eastAsia" w:ascii="宋体" w:hAnsi="宋体" w:cs="宋体"/>
          <w:sz w:val="28"/>
          <w:szCs w:val="28"/>
          <w:u w:val="thick"/>
          <w:lang w:val="en-US" w:eastAsia="zh-CN"/>
        </w:rPr>
      </w:pPr>
      <w:r>
        <w:rPr>
          <w:rFonts w:hint="eastAsia" w:ascii="黑体" w:hAnsi="黑体" w:eastAsia="黑体" w:cs="黑体"/>
          <w:sz w:val="28"/>
          <w:szCs w:val="28"/>
          <w:u w:val="thick"/>
          <w:lang w:val="en-US" w:eastAsia="zh-CN"/>
        </w:rPr>
        <w:t>XXXX-XX-XX发布</w:t>
      </w:r>
      <w:r>
        <w:rPr>
          <w:rFonts w:hint="eastAsia" w:ascii="宋体" w:hAnsi="宋体" w:cs="宋体"/>
          <w:sz w:val="32"/>
          <w:szCs w:val="32"/>
          <w:u w:val="thick"/>
          <w:lang w:val="en-US" w:eastAsia="zh-CN"/>
        </w:rPr>
        <w:t xml:space="preserve">      </w:t>
      </w:r>
      <w:r>
        <w:rPr>
          <w:rFonts w:hint="eastAsia" w:ascii="宋体" w:hAnsi="宋体" w:cs="宋体"/>
          <w:sz w:val="32"/>
          <w:szCs w:val="32"/>
          <w:u w:val="single"/>
          <w:lang w:val="en-US" w:eastAsia="zh-CN"/>
        </w:rPr>
        <w:t xml:space="preserve"> </w:t>
      </w:r>
      <w:r>
        <w:rPr>
          <w:rFonts w:hint="eastAsia" w:ascii="宋体" w:hAnsi="宋体" w:cs="宋体"/>
          <w:sz w:val="32"/>
          <w:szCs w:val="32"/>
          <w:u w:val="thick"/>
          <w:lang w:val="en-US" w:eastAsia="zh-CN"/>
        </w:rPr>
        <w:t xml:space="preserve">                 </w:t>
      </w:r>
      <w:r>
        <w:rPr>
          <w:rFonts w:hint="eastAsia" w:ascii="宋体" w:hAnsi="宋体" w:cs="宋体"/>
          <w:sz w:val="28"/>
          <w:szCs w:val="28"/>
          <w:u w:val="thick"/>
          <w:lang w:val="en-US" w:eastAsia="zh-CN"/>
        </w:rPr>
        <w:t xml:space="preserve"> </w:t>
      </w:r>
      <w:r>
        <w:rPr>
          <w:rFonts w:hint="eastAsia" w:ascii="黑体" w:hAnsi="黑体" w:eastAsia="黑体" w:cs="黑体"/>
          <w:sz w:val="28"/>
          <w:szCs w:val="28"/>
          <w:u w:val="thick"/>
          <w:lang w:val="en-US" w:eastAsia="zh-CN"/>
        </w:rPr>
        <w:t>XXXX-XX-XX实施</w:t>
      </w:r>
    </w:p>
    <w:p>
      <w:pPr>
        <w:spacing w:before="0" w:beforeLines="0" w:after="0" w:afterLines="0" w:line="240" w:lineRule="auto"/>
        <w:ind w:left="0" w:leftChars="0" w:right="0" w:rightChars="0" w:firstLine="0" w:firstLineChars="0"/>
        <w:jc w:val="center"/>
        <w:rPr>
          <w:rFonts w:hint="eastAsia" w:ascii="黑体" w:hAnsi="黑体" w:eastAsia="黑体" w:cs="黑体"/>
          <w:sz w:val="28"/>
          <w:szCs w:val="28"/>
          <w:u w:val="none"/>
          <w:lang w:val="en-US" w:eastAsia="zh-CN"/>
        </w:rPr>
        <w:sectPr>
          <w:footerReference r:id="rId3" w:type="default"/>
          <w:pgSz w:w="11906" w:h="16838"/>
          <w:pgMar w:top="1440" w:right="1800" w:bottom="1440" w:left="1800" w:header="851" w:footer="992" w:gutter="0"/>
          <w:pgNumType w:fmt="upperRoman"/>
          <w:cols w:space="425" w:num="1"/>
          <w:docGrid w:type="lines" w:linePitch="312" w:charSpace="0"/>
        </w:sectPr>
      </w:pPr>
      <w:r>
        <w:rPr>
          <w:rFonts w:hint="eastAsia" w:ascii="黑体" w:hAnsi="黑体" w:eastAsia="黑体" w:cs="黑体"/>
          <w:sz w:val="28"/>
          <w:szCs w:val="28"/>
          <w:u w:val="none"/>
          <w:lang w:val="en-US" w:eastAsia="zh-CN"/>
        </w:rPr>
        <w:t>中国体育科学学会  发布</w:t>
      </w:r>
    </w:p>
    <w:p>
      <w:pPr>
        <w:spacing w:before="0" w:beforeLines="0" w:after="0" w:afterLines="0" w:line="240" w:lineRule="auto"/>
        <w:ind w:left="0" w:leftChars="0" w:right="0" w:rightChars="0" w:firstLine="0" w:firstLineChars="0"/>
        <w:jc w:val="center"/>
        <w:rPr>
          <w:rFonts w:hint="eastAsia" w:eastAsia="宋体"/>
          <w:sz w:val="28"/>
          <w:szCs w:val="28"/>
          <w:lang w:eastAsia="zh-CN"/>
        </w:rPr>
      </w:pPr>
      <w:r>
        <w:rPr>
          <w:rFonts w:ascii="宋体" w:hAnsi="宋体" w:eastAsia="宋体"/>
          <w:sz w:val="32"/>
          <w:szCs w:val="32"/>
        </w:rPr>
        <w:t>目</w:t>
      </w:r>
      <w:r>
        <w:rPr>
          <w:rFonts w:hint="eastAsia" w:ascii="宋体" w:hAnsi="宋体" w:eastAsia="宋体"/>
          <w:sz w:val="32"/>
          <w:szCs w:val="32"/>
          <w:lang w:val="en-US" w:eastAsia="zh-CN"/>
        </w:rPr>
        <w:t xml:space="preserve">    次</w:t>
      </w:r>
    </w:p>
    <w:p>
      <w:pPr>
        <w:pStyle w:val="10"/>
        <w:tabs>
          <w:tab w:val="right" w:leader="dot" w:pos="8306"/>
          <w:tab w:val="clear" w:pos="9242"/>
        </w:tabs>
        <w:rPr>
          <w:rFonts w:hint="eastAsia" w:ascii="宋体" w:hAnsi="宋体" w:eastAsia="宋体" w:cs="宋体"/>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"1-3" \h \u </w:instrText>
      </w:r>
      <w:r>
        <w:rPr>
          <w:rFonts w:hint="eastAsia" w:ascii="宋体" w:hAnsi="宋体" w:eastAsia="宋体" w:cs="宋体"/>
          <w:sz w:val="21"/>
          <w:szCs w:val="21"/>
        </w:rPr>
        <w:fldChar w:fldCharType="separate"/>
      </w:r>
      <w:r>
        <w:rPr>
          <w:rFonts w:hint="eastAsia" w:ascii="宋体" w:hAnsi="宋体" w:eastAsia="宋体" w:cs="宋体"/>
          <w:szCs w:val="21"/>
        </w:rPr>
        <w:fldChar w:fldCharType="begin"/>
      </w:r>
      <w:r>
        <w:rPr>
          <w:rFonts w:hint="eastAsia" w:ascii="宋体" w:hAnsi="宋体" w:eastAsia="宋体" w:cs="宋体"/>
          <w:szCs w:val="21"/>
        </w:rPr>
        <w:instrText xml:space="preserve"> HYPERLINK \l _Toc1352 </w:instrText>
      </w:r>
      <w:r>
        <w:rPr>
          <w:rFonts w:hint="eastAsia" w:ascii="宋体" w:hAnsi="宋体" w:eastAsia="宋体" w:cs="宋体"/>
          <w:szCs w:val="21"/>
        </w:rPr>
        <w:fldChar w:fldCharType="separate"/>
      </w:r>
      <w:r>
        <w:rPr>
          <w:rFonts w:hint="eastAsia" w:ascii="宋体" w:hAnsi="宋体" w:eastAsia="宋体" w:cs="宋体"/>
          <w:bCs w:val="0"/>
          <w:spacing w:val="320"/>
          <w:kern w:val="0"/>
          <w:szCs w:val="21"/>
          <w:lang w:val="en-US" w:eastAsia="zh-CN" w:bidi="ar-SA"/>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_Toc1352 \h </w:instrText>
      </w:r>
      <w:r>
        <w:rPr>
          <w:rFonts w:hint="eastAsia" w:ascii="宋体" w:hAnsi="宋体" w:eastAsia="宋体" w:cs="宋体"/>
        </w:rPr>
        <w:fldChar w:fldCharType="separate"/>
      </w:r>
      <w:r>
        <w:rPr>
          <w:rFonts w:hint="eastAsia" w:ascii="宋体" w:hAnsi="宋体" w:eastAsia="宋体" w:cs="宋体"/>
        </w:rPr>
        <w:t>IV</w:t>
      </w:r>
      <w:r>
        <w:rPr>
          <w:rFonts w:hint="eastAsia" w:ascii="宋体" w:hAnsi="宋体" w:eastAsia="宋体" w:cs="宋体"/>
        </w:rPr>
        <w:fldChar w:fldCharType="end"/>
      </w:r>
      <w:r>
        <w:rPr>
          <w:rFonts w:hint="eastAsia" w:ascii="宋体" w:hAnsi="宋体" w:eastAsia="宋体" w:cs="宋体"/>
          <w:szCs w:val="21"/>
        </w:rPr>
        <w:fldChar w:fldCharType="end"/>
      </w:r>
    </w:p>
    <w:p>
      <w:pPr>
        <w:pStyle w:val="10"/>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_Toc7455 </w:instrText>
      </w:r>
      <w:r>
        <w:rPr>
          <w:rFonts w:hint="eastAsia" w:ascii="宋体" w:hAnsi="宋体" w:eastAsia="宋体" w:cs="宋体"/>
          <w:szCs w:val="21"/>
        </w:rPr>
        <w:fldChar w:fldCharType="separate"/>
      </w:r>
      <w:r>
        <w:rPr>
          <w:rFonts w:hint="eastAsia" w:ascii="宋体" w:hAnsi="宋体" w:eastAsia="宋体" w:cs="宋体"/>
          <w:spacing w:val="320"/>
        </w:rPr>
        <w:t>引</w:t>
      </w:r>
      <w:r>
        <w:rPr>
          <w:rFonts w:hint="eastAsia" w:ascii="宋体" w:hAnsi="宋体" w:eastAsia="宋体" w:cs="宋体"/>
        </w:rPr>
        <w:t>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_Toc7455 \h </w:instrText>
      </w:r>
      <w:r>
        <w:rPr>
          <w:rFonts w:hint="eastAsia" w:ascii="宋体" w:hAnsi="宋体" w:eastAsia="宋体" w:cs="宋体"/>
        </w:rPr>
        <w:fldChar w:fldCharType="separate"/>
      </w:r>
      <w:r>
        <w:rPr>
          <w:rFonts w:hint="eastAsia" w:ascii="宋体" w:hAnsi="宋体" w:eastAsia="宋体" w:cs="宋体"/>
        </w:rPr>
        <w:t>V</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_Toc24949 </w:instrText>
      </w:r>
      <w:r>
        <w:rPr>
          <w:rFonts w:hint="eastAsia" w:ascii="宋体" w:hAnsi="宋体" w:eastAsia="宋体" w:cs="宋体"/>
          <w:szCs w:val="21"/>
        </w:rPr>
        <w:fldChar w:fldCharType="separate"/>
      </w:r>
      <w:r>
        <w:rPr>
          <w:rFonts w:hint="eastAsia" w:ascii="宋体" w:hAnsi="宋体" w:eastAsia="宋体" w:cs="宋体"/>
          <w:i w:val="0"/>
          <w:szCs w:val="21"/>
        </w:rPr>
        <w:t xml:space="preserve">1 </w:t>
      </w:r>
      <w:r>
        <w:rPr>
          <w:rFonts w:hint="eastAsia" w:ascii="宋体" w:hAnsi="宋体" w:eastAsia="宋体" w:cs="宋体"/>
          <w:szCs w:val="21"/>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_Toc24949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_Toc31542 </w:instrText>
      </w:r>
      <w:r>
        <w:rPr>
          <w:rFonts w:hint="eastAsia" w:ascii="宋体" w:hAnsi="宋体" w:eastAsia="宋体" w:cs="宋体"/>
          <w:szCs w:val="21"/>
        </w:rPr>
        <w:fldChar w:fldCharType="separate"/>
      </w:r>
      <w:r>
        <w:rPr>
          <w:rFonts w:hint="eastAsia" w:ascii="宋体" w:hAnsi="宋体" w:eastAsia="宋体" w:cs="宋体"/>
          <w:i w:val="0"/>
          <w:szCs w:val="21"/>
        </w:rPr>
        <w:t xml:space="preserve">2 </w:t>
      </w:r>
      <w:r>
        <w:rPr>
          <w:rFonts w:hint="eastAsia" w:ascii="宋体" w:hAnsi="宋体" w:eastAsia="宋体" w:cs="宋体"/>
          <w:szCs w:val="21"/>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_Toc31542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_Toc7781 </w:instrText>
      </w:r>
      <w:r>
        <w:rPr>
          <w:rFonts w:hint="eastAsia" w:ascii="宋体" w:hAnsi="宋体" w:eastAsia="宋体" w:cs="宋体"/>
          <w:szCs w:val="21"/>
        </w:rPr>
        <w:fldChar w:fldCharType="separate"/>
      </w:r>
      <w:r>
        <w:rPr>
          <w:rFonts w:hint="eastAsia" w:ascii="宋体" w:hAnsi="宋体" w:eastAsia="宋体" w:cs="宋体"/>
          <w:i w:val="0"/>
          <w:szCs w:val="21"/>
        </w:rPr>
        <w:t xml:space="preserve">3 </w:t>
      </w:r>
      <w:r>
        <w:rPr>
          <w:rFonts w:hint="eastAsia" w:ascii="宋体" w:hAnsi="宋体" w:eastAsia="宋体" w:cs="宋体"/>
          <w:szCs w:val="21"/>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_Toc7781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_Toc30237 </w:instrText>
      </w:r>
      <w:r>
        <w:rPr>
          <w:rFonts w:hint="eastAsia" w:ascii="宋体" w:hAnsi="宋体" w:eastAsia="宋体" w:cs="宋体"/>
          <w:szCs w:val="21"/>
        </w:rPr>
        <w:fldChar w:fldCharType="separate"/>
      </w:r>
      <w:r>
        <w:rPr>
          <w:rFonts w:hint="eastAsia" w:ascii="宋体" w:hAnsi="宋体" w:eastAsia="宋体" w:cs="宋体"/>
          <w:i w:val="0"/>
          <w:caps w:val="0"/>
          <w:spacing w:val="0"/>
          <w:szCs w:val="21"/>
          <w:shd w:val="clear" w:fill="FFFFFF"/>
        </w:rPr>
        <w:t xml:space="preserve">4 </w:t>
      </w:r>
      <w:r>
        <w:rPr>
          <w:rFonts w:hint="eastAsia" w:ascii="宋体" w:hAnsi="宋体" w:eastAsia="宋体" w:cs="宋体"/>
          <w:i w:val="0"/>
          <w:caps w:val="0"/>
          <w:spacing w:val="0"/>
          <w:szCs w:val="21"/>
          <w:shd w:val="clear" w:color="auto" w:fill="FFFFFF"/>
        </w:rPr>
        <w:t>缩略语</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_Toc30237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_Toc31850 </w:instrText>
      </w:r>
      <w:r>
        <w:rPr>
          <w:rFonts w:hint="eastAsia" w:ascii="宋体" w:hAnsi="宋体" w:eastAsia="宋体" w:cs="宋体"/>
          <w:szCs w:val="21"/>
        </w:rPr>
        <w:fldChar w:fldCharType="separate"/>
      </w:r>
      <w:r>
        <w:rPr>
          <w:rFonts w:hint="eastAsia" w:ascii="宋体" w:hAnsi="宋体" w:eastAsia="宋体" w:cs="宋体"/>
          <w:i w:val="0"/>
          <w:iCs w:val="0"/>
          <w:caps w:val="0"/>
          <w:spacing w:val="0"/>
          <w:szCs w:val="21"/>
          <w:shd w:val="clear"/>
        </w:rPr>
        <w:t xml:space="preserve">5 </w:t>
      </w:r>
      <w:r>
        <w:rPr>
          <w:rFonts w:hint="eastAsia" w:ascii="宋体" w:hAnsi="宋体" w:eastAsia="宋体" w:cs="宋体"/>
          <w:i w:val="0"/>
          <w:iCs w:val="0"/>
          <w:caps w:val="0"/>
          <w:spacing w:val="0"/>
          <w:szCs w:val="21"/>
          <w:shd w:val="clear" w:fill="auto"/>
          <w:lang w:val="en-US" w:eastAsia="zh-CN"/>
        </w:rPr>
        <w:t>体育公园分级分类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_Toc31850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_Toc22089 </w:instrText>
      </w:r>
      <w:r>
        <w:rPr>
          <w:rFonts w:hint="eastAsia" w:ascii="宋体" w:hAnsi="宋体" w:eastAsia="宋体" w:cs="宋体"/>
          <w:szCs w:val="21"/>
        </w:rPr>
        <w:fldChar w:fldCharType="separate"/>
      </w:r>
      <w:r>
        <w:rPr>
          <w:rFonts w:hint="eastAsia" w:ascii="宋体" w:hAnsi="宋体" w:eastAsia="宋体" w:cs="宋体"/>
          <w:i w:val="0"/>
          <w:szCs w:val="21"/>
          <w:shd w:val="clear" w:fill="FFFFFF"/>
        </w:rPr>
        <w:t xml:space="preserve">6 </w:t>
      </w:r>
      <w:r>
        <w:rPr>
          <w:rFonts w:hint="eastAsia" w:ascii="宋体" w:hAnsi="宋体" w:eastAsia="宋体" w:cs="宋体"/>
          <w:szCs w:val="21"/>
          <w:shd w:val="clear" w:color="auto" w:fill="FFFFFF"/>
        </w:rPr>
        <w:t>智慧化系统</w:t>
      </w:r>
      <w:r>
        <w:rPr>
          <w:rFonts w:hint="eastAsia" w:ascii="宋体" w:hAnsi="宋体" w:eastAsia="宋体" w:cs="宋体"/>
          <w:szCs w:val="21"/>
          <w:shd w:val="clear" w:color="auto" w:fill="FFFFFF"/>
          <w:lang w:val="en-US" w:eastAsia="zh-CN"/>
        </w:rPr>
        <w:t>总</w:t>
      </w:r>
      <w:r>
        <w:rPr>
          <w:rFonts w:hint="eastAsia" w:ascii="宋体" w:hAnsi="宋体" w:eastAsia="宋体" w:cs="宋体"/>
          <w:szCs w:val="21"/>
          <w:shd w:val="clear" w:color="auto" w:fill="FFFFFF"/>
        </w:rPr>
        <w:t>体架构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_Toc22089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_Toc18820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6.1 </w:t>
      </w:r>
      <w:r>
        <w:rPr>
          <w:rFonts w:hint="eastAsia" w:ascii="宋体" w:hAnsi="宋体" w:eastAsia="宋体" w:cs="宋体"/>
        </w:rPr>
        <w:t>总体</w:t>
      </w:r>
      <w:r>
        <w:rPr>
          <w:rFonts w:hint="eastAsia" w:ascii="宋体" w:hAnsi="宋体" w:eastAsia="宋体" w:cs="宋体"/>
          <w:lang w:val="en-US" w:eastAsia="zh-CN"/>
        </w:rPr>
        <w:t>概述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_Toc18820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_Toc32312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6.2 </w:t>
      </w:r>
      <w:r>
        <w:rPr>
          <w:rFonts w:hint="eastAsia" w:ascii="宋体" w:hAnsi="宋体" w:eastAsia="宋体" w:cs="宋体"/>
          <w:highlight w:val="none"/>
          <w:lang w:eastAsia="zh-CN"/>
        </w:rPr>
        <w:t>基础</w:t>
      </w:r>
      <w:r>
        <w:rPr>
          <w:rFonts w:hint="eastAsia" w:ascii="宋体" w:hAnsi="宋体" w:eastAsia="宋体" w:cs="宋体"/>
          <w:highlight w:val="none"/>
          <w:lang w:val="en-US" w:eastAsia="zh-CN"/>
        </w:rPr>
        <w:t>资源</w:t>
      </w:r>
      <w:r>
        <w:rPr>
          <w:rFonts w:hint="eastAsia" w:ascii="宋体" w:hAnsi="宋体" w:eastAsia="宋体" w:cs="宋体"/>
          <w:highlight w:val="none"/>
        </w:rPr>
        <w:t>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_Toc32312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_Toc7357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6.3 </w:t>
      </w:r>
      <w:r>
        <w:rPr>
          <w:rFonts w:hint="eastAsia" w:ascii="宋体" w:hAnsi="宋体" w:eastAsia="宋体" w:cs="宋体"/>
          <w:szCs w:val="21"/>
          <w:highlight w:val="none"/>
        </w:rPr>
        <w:t>设备感知层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_Toc7357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_Toc30325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6.4 </w:t>
      </w:r>
      <w:r>
        <w:rPr>
          <w:rFonts w:hint="eastAsia" w:ascii="宋体" w:hAnsi="宋体" w:eastAsia="宋体" w:cs="宋体"/>
          <w:highlight w:val="none"/>
        </w:rPr>
        <w:t>数据</w:t>
      </w:r>
      <w:r>
        <w:rPr>
          <w:rFonts w:hint="eastAsia" w:ascii="宋体" w:hAnsi="宋体" w:eastAsia="宋体" w:cs="宋体"/>
          <w:highlight w:val="none"/>
          <w:lang w:val="en-US" w:eastAsia="zh-CN"/>
        </w:rPr>
        <w:t>平台</w:t>
      </w:r>
      <w:r>
        <w:rPr>
          <w:rFonts w:hint="eastAsia" w:ascii="宋体" w:hAnsi="宋体" w:eastAsia="宋体" w:cs="宋体"/>
          <w:highlight w:val="none"/>
        </w:rPr>
        <w:t>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_Toc30325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_Toc8400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6.5 </w:t>
      </w:r>
      <w:r>
        <w:rPr>
          <w:rFonts w:hint="eastAsia" w:ascii="宋体" w:hAnsi="宋体" w:eastAsia="宋体" w:cs="宋体"/>
          <w:highlight w:val="none"/>
        </w:rPr>
        <w:t>管理平台层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_Toc8400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_Toc5957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6.6 </w:t>
      </w:r>
      <w:r>
        <w:rPr>
          <w:rFonts w:hint="eastAsia" w:ascii="宋体" w:hAnsi="宋体" w:eastAsia="宋体" w:cs="宋体"/>
          <w:highlight w:val="none"/>
          <w:lang w:val="en-US" w:eastAsia="zh-CN"/>
        </w:rPr>
        <w:t>智慧</w:t>
      </w:r>
      <w:r>
        <w:rPr>
          <w:rFonts w:hint="eastAsia" w:ascii="宋体" w:hAnsi="宋体" w:eastAsia="宋体" w:cs="宋体"/>
          <w:highlight w:val="none"/>
        </w:rPr>
        <w:t>应用层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_Toc5957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_Toc12814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6.7 </w:t>
      </w:r>
      <w:r>
        <w:rPr>
          <w:rFonts w:hint="eastAsia" w:ascii="宋体" w:hAnsi="宋体" w:eastAsia="宋体" w:cs="宋体"/>
          <w:highlight w:val="none"/>
        </w:rPr>
        <w:t>数据展示层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_Toc12814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_Toc28481 </w:instrText>
      </w:r>
      <w:r>
        <w:rPr>
          <w:rFonts w:hint="eastAsia" w:ascii="宋体" w:hAnsi="宋体" w:eastAsia="宋体" w:cs="宋体"/>
          <w:szCs w:val="21"/>
        </w:rPr>
        <w:fldChar w:fldCharType="separate"/>
      </w:r>
      <w:r>
        <w:rPr>
          <w:rFonts w:hint="eastAsia" w:ascii="宋体" w:hAnsi="宋体" w:eastAsia="宋体" w:cs="宋体"/>
          <w:i w:val="0"/>
          <w:szCs w:val="21"/>
          <w:shd w:val="clear" w:fill="FFFFFF"/>
        </w:rPr>
        <w:t xml:space="preserve">7 </w:t>
      </w:r>
      <w:r>
        <w:rPr>
          <w:rFonts w:hint="eastAsia" w:ascii="宋体" w:hAnsi="宋体" w:eastAsia="宋体" w:cs="宋体"/>
          <w:szCs w:val="21"/>
          <w:shd w:val="clear" w:color="auto" w:fill="FFFFFF"/>
          <w:lang w:val="en-US" w:eastAsia="zh-CN"/>
        </w:rPr>
        <w:t>智慧</w:t>
      </w:r>
      <w:r>
        <w:rPr>
          <w:rFonts w:hint="eastAsia" w:ascii="宋体" w:hAnsi="宋体" w:eastAsia="宋体" w:cs="宋体"/>
          <w:szCs w:val="21"/>
          <w:shd w:val="clear" w:color="auto" w:fill="FFFFFF"/>
        </w:rPr>
        <w:t>体育</w:t>
      </w:r>
      <w:r>
        <w:rPr>
          <w:rFonts w:hint="eastAsia" w:ascii="宋体" w:hAnsi="宋体" w:eastAsia="宋体" w:cs="宋体"/>
          <w:szCs w:val="21"/>
          <w:shd w:val="clear" w:color="auto" w:fill="FFFFFF"/>
          <w:lang w:val="en-US" w:eastAsia="zh-CN"/>
        </w:rPr>
        <w:t>服务体系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_Toc28481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_Toc32253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rPr>
        <w:t xml:space="preserve">7.1 </w:t>
      </w:r>
      <w:r>
        <w:rPr>
          <w:rFonts w:hint="eastAsia" w:ascii="宋体" w:hAnsi="宋体" w:eastAsia="宋体" w:cs="宋体"/>
          <w:szCs w:val="21"/>
          <w:lang w:val="en-US" w:eastAsia="zh-CN"/>
        </w:rPr>
        <w:t>智慧场馆场地设施服务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_Toc32253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_Toc2363 </w:instrText>
      </w:r>
      <w:r>
        <w:rPr>
          <w:rFonts w:hint="eastAsia" w:ascii="宋体" w:hAnsi="宋体" w:eastAsia="宋体" w:cs="宋体"/>
          <w:szCs w:val="21"/>
        </w:rPr>
        <w:fldChar w:fldCharType="separate"/>
      </w:r>
      <w:r>
        <w:rPr>
          <w:rFonts w:hint="eastAsia" w:ascii="宋体" w:hAnsi="宋体" w:eastAsia="宋体" w:cs="宋体"/>
          <w:i w:val="0"/>
        </w:rPr>
        <w:t xml:space="preserve">7.1.1 </w:t>
      </w:r>
      <w:r>
        <w:rPr>
          <w:rFonts w:hint="eastAsia" w:ascii="宋体" w:hAnsi="宋体" w:eastAsia="宋体" w:cs="宋体"/>
          <w:lang w:val="en-US" w:eastAsia="zh-CN"/>
        </w:rPr>
        <w:t>室外运动场地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_Toc2363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_Toc22068 </w:instrText>
      </w:r>
      <w:r>
        <w:rPr>
          <w:rFonts w:hint="eastAsia" w:ascii="宋体" w:hAnsi="宋体" w:eastAsia="宋体" w:cs="宋体"/>
          <w:szCs w:val="21"/>
        </w:rPr>
        <w:fldChar w:fldCharType="separate"/>
      </w:r>
      <w:r>
        <w:rPr>
          <w:rFonts w:hint="eastAsia" w:ascii="宋体" w:hAnsi="宋体" w:eastAsia="宋体" w:cs="宋体"/>
          <w:bCs w:val="0"/>
          <w:i w:val="0"/>
          <w:szCs w:val="21"/>
        </w:rPr>
        <w:t xml:space="preserve">7.1.2 </w:t>
      </w:r>
      <w:r>
        <w:rPr>
          <w:rFonts w:hint="eastAsia" w:ascii="宋体" w:hAnsi="宋体" w:eastAsia="宋体" w:cs="宋体"/>
          <w:bCs w:val="0"/>
          <w:szCs w:val="21"/>
        </w:rPr>
        <w:t>室内</w:t>
      </w:r>
      <w:r>
        <w:rPr>
          <w:rFonts w:hint="eastAsia" w:ascii="宋体" w:hAnsi="宋体" w:eastAsia="宋体" w:cs="宋体"/>
          <w:bCs w:val="0"/>
          <w:szCs w:val="21"/>
          <w:lang w:val="en-US" w:eastAsia="zh-CN"/>
        </w:rPr>
        <w:t>运动</w:t>
      </w:r>
      <w:r>
        <w:rPr>
          <w:rFonts w:hint="eastAsia" w:ascii="宋体" w:hAnsi="宋体" w:eastAsia="宋体" w:cs="宋体"/>
          <w:bCs w:val="0"/>
          <w:szCs w:val="21"/>
        </w:rPr>
        <w:t>场馆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_Toc22068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_Toc24481 </w:instrText>
      </w:r>
      <w:r>
        <w:rPr>
          <w:rFonts w:hint="eastAsia" w:ascii="宋体" w:hAnsi="宋体" w:eastAsia="宋体" w:cs="宋体"/>
          <w:szCs w:val="21"/>
        </w:rPr>
        <w:fldChar w:fldCharType="separate"/>
      </w:r>
      <w:r>
        <w:rPr>
          <w:rFonts w:hint="eastAsia" w:ascii="宋体" w:hAnsi="宋体" w:eastAsia="宋体" w:cs="宋体"/>
          <w:bCs w:val="0"/>
          <w:i w:val="0"/>
        </w:rPr>
        <w:t xml:space="preserve">7.1.4 </w:t>
      </w:r>
      <w:r>
        <w:rPr>
          <w:rFonts w:hint="eastAsia" w:ascii="宋体" w:hAnsi="宋体" w:eastAsia="宋体" w:cs="宋体"/>
          <w:bCs w:val="0"/>
          <w:lang w:val="en-US" w:eastAsia="zh-CN"/>
        </w:rPr>
        <w:t>智慧健身道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_Toc24481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_Toc20330 </w:instrText>
      </w:r>
      <w:r>
        <w:rPr>
          <w:rFonts w:hint="eastAsia" w:ascii="宋体" w:hAnsi="宋体" w:eastAsia="宋体" w:cs="宋体"/>
          <w:szCs w:val="21"/>
        </w:rPr>
        <w:fldChar w:fldCharType="separate"/>
      </w:r>
      <w:r>
        <w:rPr>
          <w:rFonts w:hint="eastAsia" w:ascii="宋体" w:hAnsi="宋体" w:eastAsia="宋体" w:cs="宋体"/>
          <w:i w:val="0"/>
        </w:rPr>
        <w:t xml:space="preserve">7.1.5 </w:t>
      </w:r>
      <w:r>
        <w:rPr>
          <w:rFonts w:hint="eastAsia" w:ascii="宋体" w:hAnsi="宋体" w:eastAsia="宋体" w:cs="宋体"/>
          <w:lang w:val="en-US" w:eastAsia="zh-CN"/>
        </w:rPr>
        <w:t>智慧健身驿站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_Toc20330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_Toc13566 </w:instrText>
      </w:r>
      <w:r>
        <w:rPr>
          <w:rFonts w:hint="eastAsia" w:ascii="宋体" w:hAnsi="宋体" w:eastAsia="宋体" w:cs="宋体"/>
          <w:szCs w:val="21"/>
        </w:rPr>
        <w:fldChar w:fldCharType="separate"/>
      </w:r>
      <w:r>
        <w:rPr>
          <w:rFonts w:hint="eastAsia" w:ascii="宋体" w:hAnsi="宋体" w:eastAsia="宋体" w:cs="宋体"/>
          <w:i w:val="0"/>
        </w:rPr>
        <w:t xml:space="preserve">7.1.6 </w:t>
      </w:r>
      <w:r>
        <w:rPr>
          <w:rFonts w:hint="eastAsia" w:ascii="宋体" w:hAnsi="宋体" w:eastAsia="宋体" w:cs="宋体"/>
          <w:lang w:val="en-US" w:eastAsia="zh-CN"/>
        </w:rPr>
        <w:t>未成年人运动场地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_Toc13566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_Toc4900 </w:instrText>
      </w:r>
      <w:r>
        <w:rPr>
          <w:rFonts w:hint="eastAsia" w:ascii="宋体" w:hAnsi="宋体" w:eastAsia="宋体" w:cs="宋体"/>
          <w:szCs w:val="21"/>
        </w:rPr>
        <w:fldChar w:fldCharType="separate"/>
      </w:r>
      <w:r>
        <w:rPr>
          <w:rFonts w:hint="eastAsia" w:ascii="宋体" w:hAnsi="宋体" w:eastAsia="宋体" w:cs="宋体"/>
          <w:i w:val="0"/>
        </w:rPr>
        <w:t xml:space="preserve">7.1.7 </w:t>
      </w:r>
      <w:r>
        <w:rPr>
          <w:rFonts w:hint="eastAsia" w:ascii="宋体" w:hAnsi="宋体" w:eastAsia="宋体" w:cs="宋体"/>
          <w:lang w:val="en-US" w:eastAsia="zh-CN"/>
        </w:rPr>
        <w:t>其他运动场地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_Toc4900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_Toc9013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rPr>
        <w:t xml:space="preserve">7.2 </w:t>
      </w:r>
      <w:r>
        <w:rPr>
          <w:rFonts w:hint="eastAsia" w:ascii="宋体" w:hAnsi="宋体" w:eastAsia="宋体" w:cs="宋体"/>
          <w:szCs w:val="21"/>
          <w:lang w:val="en-US" w:eastAsia="zh-CN"/>
        </w:rPr>
        <w:t>赛事活动支撑系统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_Toc9013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_Toc29489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7.3 </w:t>
      </w:r>
      <w:r>
        <w:rPr>
          <w:rFonts w:hint="eastAsia" w:ascii="宋体" w:hAnsi="宋体" w:eastAsia="宋体" w:cs="宋体"/>
        </w:rPr>
        <w:t>体育培训管理系统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_Toc29489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_Toc15377 </w:instrText>
      </w:r>
      <w:r>
        <w:rPr>
          <w:rFonts w:hint="eastAsia" w:ascii="宋体" w:hAnsi="宋体" w:eastAsia="宋体" w:cs="宋体"/>
          <w:szCs w:val="21"/>
        </w:rPr>
        <w:fldChar w:fldCharType="separate"/>
      </w:r>
      <w:r>
        <w:rPr>
          <w:rFonts w:hint="eastAsia" w:ascii="宋体" w:hAnsi="宋体" w:eastAsia="宋体" w:cs="宋体"/>
          <w:i w:val="0"/>
          <w:szCs w:val="21"/>
        </w:rPr>
        <w:t xml:space="preserve">8 </w:t>
      </w:r>
      <w:r>
        <w:rPr>
          <w:rFonts w:hint="eastAsia" w:ascii="宋体" w:hAnsi="宋体" w:eastAsia="宋体" w:cs="宋体"/>
          <w:szCs w:val="21"/>
          <w:lang w:val="en-US" w:eastAsia="zh-CN"/>
        </w:rPr>
        <w:t>智慧配套服务体系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_Toc15377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_Toc9699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 </w:t>
      </w:r>
      <w:r>
        <w:rPr>
          <w:rFonts w:hint="eastAsia" w:ascii="宋体" w:hAnsi="宋体" w:eastAsia="宋体" w:cs="宋体"/>
        </w:rPr>
        <w:t>智慧公厕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_Toc9699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_Toc9942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8.2 </w:t>
      </w:r>
      <w:r>
        <w:rPr>
          <w:rFonts w:hint="eastAsia" w:ascii="宋体" w:hAnsi="宋体" w:eastAsia="宋体" w:cs="宋体"/>
        </w:rPr>
        <w:t>智慧饮水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_Toc9942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_Toc22521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8.3 </w:t>
      </w:r>
      <w:r>
        <w:rPr>
          <w:rFonts w:hint="eastAsia" w:ascii="宋体" w:hAnsi="宋体" w:eastAsia="宋体" w:cs="宋体"/>
        </w:rPr>
        <w:t>AR智慧导览和标识牌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_Toc22521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_Toc20756 </w:instrText>
      </w:r>
      <w:r>
        <w:rPr>
          <w:rFonts w:hint="eastAsia" w:ascii="宋体" w:hAnsi="宋体" w:eastAsia="宋体" w:cs="宋体"/>
          <w:szCs w:val="21"/>
        </w:rPr>
        <w:fldChar w:fldCharType="separate"/>
      </w:r>
      <w:r>
        <w:rPr>
          <w:rFonts w:hint="eastAsia" w:ascii="宋体" w:hAnsi="宋体" w:eastAsia="宋体" w:cs="宋体"/>
          <w:i w:val="0"/>
        </w:rPr>
        <w:t xml:space="preserve">8.3.1 </w:t>
      </w:r>
      <w:r>
        <w:rPr>
          <w:rFonts w:hint="eastAsia" w:ascii="宋体" w:hAnsi="宋体" w:eastAsia="宋体" w:cs="宋体"/>
        </w:rPr>
        <w:t>AR智慧导览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_Toc20756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_Toc22976 </w:instrText>
      </w:r>
      <w:r>
        <w:rPr>
          <w:rFonts w:hint="eastAsia" w:ascii="宋体" w:hAnsi="宋体" w:eastAsia="宋体" w:cs="宋体"/>
          <w:szCs w:val="21"/>
        </w:rPr>
        <w:fldChar w:fldCharType="separate"/>
      </w:r>
      <w:r>
        <w:rPr>
          <w:rFonts w:hint="eastAsia" w:ascii="宋体" w:hAnsi="宋体" w:eastAsia="宋体" w:cs="宋体"/>
          <w:i w:val="0"/>
        </w:rPr>
        <w:t xml:space="preserve">8.3.2 </w:t>
      </w:r>
      <w:r>
        <w:rPr>
          <w:rFonts w:hint="eastAsia" w:ascii="宋体" w:hAnsi="宋体" w:eastAsia="宋体" w:cs="宋体"/>
          <w:highlight w:val="none"/>
        </w:rPr>
        <w:t>智慧标识牌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_Toc22976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_Toc10801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8.4 </w:t>
      </w:r>
      <w:r>
        <w:rPr>
          <w:rFonts w:hint="eastAsia" w:ascii="宋体" w:hAnsi="宋体" w:eastAsia="宋体" w:cs="宋体"/>
        </w:rPr>
        <w:t>智慧公共广播</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_Toc10801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_Toc24352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8.5 </w:t>
      </w:r>
      <w:r>
        <w:rPr>
          <w:rFonts w:hint="eastAsia" w:ascii="宋体" w:hAnsi="宋体" w:eastAsia="宋体" w:cs="宋体"/>
          <w:highlight w:val="none"/>
        </w:rPr>
        <w:t>智慧信息发布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_Toc24352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_Toc1032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8.6 </w:t>
      </w:r>
      <w:r>
        <w:rPr>
          <w:rFonts w:hint="eastAsia" w:ascii="宋体" w:hAnsi="宋体" w:eastAsia="宋体" w:cs="宋体"/>
        </w:rPr>
        <w:t>自助售卖管理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_Toc1032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_Toc711 </w:instrText>
      </w:r>
      <w:r>
        <w:rPr>
          <w:rFonts w:hint="eastAsia" w:ascii="宋体" w:hAnsi="宋体" w:eastAsia="宋体" w:cs="宋体"/>
          <w:szCs w:val="21"/>
        </w:rPr>
        <w:fldChar w:fldCharType="separate"/>
      </w:r>
      <w:r>
        <w:rPr>
          <w:rFonts w:hint="eastAsia" w:ascii="宋体" w:hAnsi="宋体" w:eastAsia="宋体" w:cs="宋体"/>
          <w:i w:val="0"/>
        </w:rPr>
        <w:t xml:space="preserve">8.6.1 </w:t>
      </w:r>
      <w:r>
        <w:rPr>
          <w:rFonts w:hint="eastAsia" w:ascii="宋体" w:hAnsi="宋体" w:eastAsia="宋体" w:cs="宋体"/>
        </w:rPr>
        <w:t>无人值守便利店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_Toc711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_Toc14340 </w:instrText>
      </w:r>
      <w:r>
        <w:rPr>
          <w:rFonts w:hint="eastAsia" w:ascii="宋体" w:hAnsi="宋体" w:eastAsia="宋体" w:cs="宋体"/>
          <w:szCs w:val="21"/>
        </w:rPr>
        <w:fldChar w:fldCharType="separate"/>
      </w:r>
      <w:r>
        <w:rPr>
          <w:rFonts w:hint="eastAsia" w:ascii="宋体" w:hAnsi="宋体" w:eastAsia="宋体" w:cs="宋体"/>
          <w:i w:val="0"/>
        </w:rPr>
        <w:t xml:space="preserve">8.6.2 </w:t>
      </w:r>
      <w:r>
        <w:rPr>
          <w:rFonts w:hint="eastAsia" w:ascii="宋体" w:hAnsi="宋体" w:eastAsia="宋体" w:cs="宋体"/>
        </w:rPr>
        <w:t>自助售卖机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_Toc14340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_Toc30288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8.7 </w:t>
      </w:r>
      <w:r>
        <w:rPr>
          <w:rFonts w:hint="eastAsia" w:ascii="宋体" w:hAnsi="宋体" w:eastAsia="宋体" w:cs="宋体"/>
        </w:rPr>
        <w:t>智慧灯光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_Toc30288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_Toc16541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8.8 </w:t>
      </w:r>
      <w:r>
        <w:rPr>
          <w:rFonts w:hint="eastAsia" w:ascii="宋体" w:hAnsi="宋体" w:eastAsia="宋体" w:cs="宋体"/>
          <w:highlight w:val="none"/>
        </w:rPr>
        <w:t>智慧</w:t>
      </w:r>
      <w:r>
        <w:rPr>
          <w:rFonts w:hint="eastAsia" w:ascii="宋体" w:hAnsi="宋体" w:eastAsia="宋体" w:cs="宋体"/>
          <w:highlight w:val="none"/>
          <w:lang w:val="en-US" w:eastAsia="zh-CN"/>
        </w:rPr>
        <w:t>喷雾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_Toc16541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_Toc28172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8.9 </w:t>
      </w:r>
      <w:r>
        <w:rPr>
          <w:rFonts w:hint="eastAsia" w:ascii="宋体" w:hAnsi="宋体" w:eastAsia="宋体" w:cs="宋体"/>
        </w:rPr>
        <w:t>智能储物柜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_Toc28172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_Toc3269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8.10 </w:t>
      </w:r>
      <w:r>
        <w:rPr>
          <w:rFonts w:hint="eastAsia" w:ascii="宋体" w:hAnsi="宋体" w:eastAsia="宋体" w:cs="宋体"/>
        </w:rPr>
        <w:t>智慧淋浴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_Toc3269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_Toc19593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8.11 </w:t>
      </w:r>
      <w:r>
        <w:rPr>
          <w:rFonts w:hint="eastAsia" w:ascii="宋体" w:hAnsi="宋体" w:eastAsia="宋体" w:cs="宋体"/>
        </w:rPr>
        <w:t>机动车管理</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_Toc19593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_Toc23627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8.12 </w:t>
      </w:r>
      <w:r>
        <w:rPr>
          <w:rFonts w:hint="eastAsia" w:ascii="宋体" w:hAnsi="宋体" w:eastAsia="宋体" w:cs="宋体"/>
        </w:rPr>
        <w:t>非机动车管理</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_Toc23627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_Toc27460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8.13 </w:t>
      </w:r>
      <w:r>
        <w:rPr>
          <w:rFonts w:hint="eastAsia" w:ascii="宋体" w:hAnsi="宋体" w:eastAsia="宋体" w:cs="宋体"/>
        </w:rPr>
        <w:t>智慧互动系统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_Toc27460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_Toc20600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8.14 </w:t>
      </w:r>
      <w:r>
        <w:rPr>
          <w:rFonts w:hint="eastAsia" w:ascii="宋体" w:hAnsi="宋体" w:eastAsia="宋体" w:cs="宋体"/>
        </w:rPr>
        <w:t>体育公园用户端小程序</w:t>
      </w:r>
      <w:r>
        <w:rPr>
          <w:rFonts w:hint="eastAsia" w:ascii="宋体" w:hAnsi="宋体" w:eastAsia="宋体" w:cs="宋体"/>
          <w:lang w:val="en-US" w:eastAsia="zh-CN"/>
        </w:rPr>
        <w:t>/APP</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_Toc20600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_Toc31761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8.15 </w:t>
      </w:r>
      <w:r>
        <w:rPr>
          <w:rFonts w:hint="eastAsia" w:ascii="宋体" w:hAnsi="宋体" w:eastAsia="宋体" w:cs="宋体"/>
        </w:rPr>
        <w:t>体育公园</w:t>
      </w:r>
      <w:r>
        <w:rPr>
          <w:rFonts w:hint="eastAsia" w:ascii="宋体" w:hAnsi="宋体" w:eastAsia="宋体" w:cs="宋体"/>
          <w:lang w:val="en-US" w:eastAsia="zh-CN"/>
        </w:rPr>
        <w:t>内外/网门户网站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_Toc31761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_Toc15577 </w:instrText>
      </w:r>
      <w:r>
        <w:rPr>
          <w:rFonts w:hint="eastAsia" w:ascii="宋体" w:hAnsi="宋体" w:eastAsia="宋体" w:cs="宋体"/>
          <w:szCs w:val="21"/>
        </w:rPr>
        <w:fldChar w:fldCharType="separate"/>
      </w:r>
      <w:r>
        <w:rPr>
          <w:rFonts w:hint="eastAsia" w:ascii="宋体" w:hAnsi="宋体" w:eastAsia="宋体" w:cs="宋体"/>
          <w:i w:val="0"/>
          <w:szCs w:val="21"/>
        </w:rPr>
        <w:t xml:space="preserve">9 </w:t>
      </w:r>
      <w:r>
        <w:rPr>
          <w:rFonts w:hint="eastAsia" w:ascii="宋体" w:hAnsi="宋体" w:eastAsia="宋体" w:cs="宋体"/>
          <w:szCs w:val="21"/>
        </w:rPr>
        <w:t>运营管理</w:t>
      </w:r>
      <w:r>
        <w:rPr>
          <w:rFonts w:hint="eastAsia" w:ascii="宋体" w:hAnsi="宋体" w:eastAsia="宋体" w:cs="宋体"/>
          <w:szCs w:val="21"/>
          <w:lang w:val="en-US" w:eastAsia="zh-CN"/>
        </w:rPr>
        <w:t>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_Toc15577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_Toc28721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9.1 </w:t>
      </w:r>
      <w:r>
        <w:rPr>
          <w:rFonts w:hint="eastAsia" w:ascii="宋体" w:hAnsi="宋体" w:eastAsia="宋体" w:cs="宋体"/>
        </w:rPr>
        <w:t>智慧客流监测</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_Toc28721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_Toc8923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9.2 </w:t>
      </w:r>
      <w:r>
        <w:rPr>
          <w:rFonts w:hint="eastAsia" w:ascii="宋体" w:hAnsi="宋体" w:eastAsia="宋体" w:cs="宋体"/>
        </w:rPr>
        <w:t>场地管理系统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_Toc8923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_Toc23181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9.3 </w:t>
      </w:r>
      <w:r>
        <w:rPr>
          <w:rFonts w:hint="eastAsia" w:ascii="宋体" w:hAnsi="宋体" w:eastAsia="宋体" w:cs="宋体"/>
        </w:rPr>
        <w:t>票务管理系统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_Toc23181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_Toc14227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9.4 </w:t>
      </w:r>
      <w:r>
        <w:rPr>
          <w:rFonts w:hint="eastAsia" w:ascii="宋体" w:hAnsi="宋体" w:eastAsia="宋体" w:cs="宋体"/>
        </w:rPr>
        <w:t>会员管理系统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_Toc14227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_Toc15782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9.5 </w:t>
      </w:r>
      <w:r>
        <w:rPr>
          <w:rFonts w:hint="eastAsia" w:ascii="宋体" w:hAnsi="宋体" w:eastAsia="宋体" w:cs="宋体"/>
        </w:rPr>
        <w:t>商品管理系统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_Toc15782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_Toc30725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9.6 </w:t>
      </w:r>
      <w:r>
        <w:rPr>
          <w:rFonts w:hint="eastAsia" w:ascii="宋体" w:hAnsi="宋体" w:eastAsia="宋体" w:cs="宋体"/>
        </w:rPr>
        <w:t>财务管理系统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_Toc30725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_Toc689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9.7 </w:t>
      </w:r>
      <w:r>
        <w:rPr>
          <w:rFonts w:hint="eastAsia" w:ascii="宋体" w:hAnsi="宋体" w:eastAsia="宋体" w:cs="宋体"/>
        </w:rPr>
        <w:t>营销管理系统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_Toc689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_Toc5979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9.8 </w:t>
      </w:r>
      <w:r>
        <w:rPr>
          <w:rFonts w:hint="eastAsia" w:ascii="宋体" w:hAnsi="宋体" w:eastAsia="宋体" w:cs="宋体"/>
        </w:rPr>
        <w:t>租赁业务管理系统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_Toc5979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_Toc7674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9.9 </w:t>
      </w:r>
      <w:r>
        <w:rPr>
          <w:rFonts w:hint="eastAsia" w:ascii="宋体" w:hAnsi="宋体" w:eastAsia="宋体" w:cs="宋体"/>
        </w:rPr>
        <w:t>人员管理系统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_Toc15869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9.10 </w:t>
      </w:r>
      <w:r>
        <w:rPr>
          <w:rFonts w:hint="eastAsia" w:ascii="宋体" w:hAnsi="宋体" w:eastAsia="宋体" w:cs="宋体"/>
          <w:highlight w:val="none"/>
          <w:lang w:val="en-US" w:eastAsia="zh-CN"/>
        </w:rPr>
        <w:t>智慧体育</w:t>
      </w:r>
      <w:r>
        <w:rPr>
          <w:rFonts w:hint="eastAsia" w:ascii="宋体" w:hAnsi="宋体" w:eastAsia="宋体" w:cs="宋体"/>
          <w:highlight w:val="none"/>
        </w:rPr>
        <w:t>赛事</w:t>
      </w:r>
      <w:r>
        <w:rPr>
          <w:rFonts w:hint="eastAsia" w:ascii="宋体" w:hAnsi="宋体" w:eastAsia="宋体" w:cs="宋体"/>
          <w:highlight w:val="none"/>
          <w:lang w:val="en-US" w:eastAsia="zh-CN"/>
        </w:rPr>
        <w:t>活动管理系统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_Toc15869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_Toc5802 </w:instrText>
      </w:r>
      <w:r>
        <w:rPr>
          <w:rFonts w:hint="eastAsia" w:ascii="宋体" w:hAnsi="宋体" w:eastAsia="宋体" w:cs="宋体"/>
          <w:szCs w:val="21"/>
        </w:rPr>
        <w:fldChar w:fldCharType="separate"/>
      </w:r>
      <w:r>
        <w:rPr>
          <w:rFonts w:hint="eastAsia" w:ascii="宋体" w:hAnsi="宋体" w:eastAsia="宋体" w:cs="宋体"/>
          <w:i w:val="0"/>
          <w:lang w:val="en-US" w:eastAsia="zh-CN"/>
        </w:rPr>
        <w:t xml:space="preserve">9.10.1 </w:t>
      </w:r>
      <w:r>
        <w:rPr>
          <w:rFonts w:hint="eastAsia" w:ascii="宋体" w:hAnsi="宋体" w:eastAsia="宋体" w:cs="宋体"/>
          <w:lang w:val="en-US" w:eastAsia="zh-CN"/>
        </w:rPr>
        <w:t>常规赛事活动系统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_Toc5802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_Toc31407 </w:instrText>
      </w:r>
      <w:r>
        <w:rPr>
          <w:rFonts w:hint="eastAsia" w:ascii="宋体" w:hAnsi="宋体" w:eastAsia="宋体" w:cs="宋体"/>
          <w:szCs w:val="21"/>
        </w:rPr>
        <w:fldChar w:fldCharType="separate"/>
      </w:r>
      <w:r>
        <w:rPr>
          <w:rFonts w:hint="eastAsia" w:ascii="宋体" w:hAnsi="宋体" w:eastAsia="宋体" w:cs="宋体"/>
          <w:i w:val="0"/>
        </w:rPr>
        <w:t xml:space="preserve">9.10.2 </w:t>
      </w:r>
      <w:r>
        <w:rPr>
          <w:rFonts w:hint="eastAsia" w:ascii="宋体" w:hAnsi="宋体" w:eastAsia="宋体" w:cs="宋体"/>
        </w:rPr>
        <w:t>数字</w:t>
      </w:r>
      <w:r>
        <w:rPr>
          <w:rFonts w:hint="eastAsia" w:ascii="宋体" w:hAnsi="宋体" w:eastAsia="宋体" w:cs="宋体"/>
          <w:lang w:val="en-US" w:eastAsia="zh-CN"/>
        </w:rPr>
        <w:t>赛事活动系统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_Toc31407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_Toc23602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9.11 </w:t>
      </w:r>
      <w:r>
        <w:rPr>
          <w:rFonts w:hint="eastAsia" w:ascii="宋体" w:hAnsi="宋体" w:eastAsia="宋体" w:cs="宋体"/>
        </w:rPr>
        <w:t>体育文化传播服务</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_Toc23602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_Toc6039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9.12 </w:t>
      </w:r>
      <w:r>
        <w:rPr>
          <w:rFonts w:hint="eastAsia" w:ascii="宋体" w:hAnsi="宋体" w:eastAsia="宋体" w:cs="宋体"/>
        </w:rPr>
        <w:t>用户满意度测评系统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_Toc6039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_Toc10716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9.13 </w:t>
      </w:r>
      <w:r>
        <w:rPr>
          <w:rFonts w:hint="eastAsia" w:ascii="宋体" w:hAnsi="宋体" w:eastAsia="宋体" w:cs="宋体"/>
        </w:rPr>
        <w:t>大数据中心数据驾驶舱</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_Toc10716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_Toc28358 </w:instrText>
      </w:r>
      <w:r>
        <w:rPr>
          <w:rFonts w:hint="eastAsia" w:ascii="宋体" w:hAnsi="宋体" w:eastAsia="宋体" w:cs="宋体"/>
          <w:szCs w:val="21"/>
        </w:rPr>
        <w:fldChar w:fldCharType="separate"/>
      </w:r>
      <w:r>
        <w:rPr>
          <w:rFonts w:hint="eastAsia" w:ascii="宋体" w:hAnsi="宋体" w:eastAsia="宋体" w:cs="宋体"/>
          <w:i w:val="0"/>
          <w:szCs w:val="21"/>
        </w:rPr>
        <w:t xml:space="preserve">10 </w:t>
      </w:r>
      <w:r>
        <w:rPr>
          <w:rFonts w:hint="eastAsia" w:ascii="宋体" w:hAnsi="宋体" w:eastAsia="宋体" w:cs="宋体"/>
          <w:szCs w:val="21"/>
        </w:rPr>
        <w:t>运维管理</w:t>
      </w:r>
      <w:r>
        <w:rPr>
          <w:rFonts w:hint="eastAsia" w:ascii="宋体" w:hAnsi="宋体" w:eastAsia="宋体" w:cs="宋体"/>
          <w:szCs w:val="21"/>
          <w:lang w:val="en-US" w:eastAsia="zh-CN"/>
        </w:rPr>
        <w:t>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_Toc28358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_Toc11104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10.1 </w:t>
      </w:r>
      <w:r>
        <w:rPr>
          <w:rFonts w:hint="eastAsia" w:ascii="宋体" w:hAnsi="宋体" w:eastAsia="宋体" w:cs="宋体"/>
        </w:rPr>
        <w:t>数据安全管理</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_Toc11104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_Toc24869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10.2 </w:t>
      </w:r>
      <w:r>
        <w:rPr>
          <w:rFonts w:hint="eastAsia" w:ascii="宋体" w:hAnsi="宋体" w:eastAsia="宋体" w:cs="宋体"/>
        </w:rPr>
        <w:t>健身器械巡检系统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_Toc24869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_Toc21165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10.3 </w:t>
      </w:r>
      <w:r>
        <w:rPr>
          <w:rFonts w:hint="eastAsia" w:ascii="宋体" w:hAnsi="宋体" w:eastAsia="宋体" w:cs="宋体"/>
        </w:rPr>
        <w:t>智慧能效监测管理系统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_Toc21165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_Toc24121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10.4 </w:t>
      </w:r>
      <w:r>
        <w:rPr>
          <w:rFonts w:hint="eastAsia" w:ascii="宋体" w:hAnsi="宋体" w:eastAsia="宋体" w:cs="宋体"/>
        </w:rPr>
        <w:t>智</w:t>
      </w:r>
      <w:r>
        <w:rPr>
          <w:rFonts w:hint="eastAsia" w:ascii="宋体" w:hAnsi="宋体" w:eastAsia="宋体" w:cs="宋体"/>
          <w:lang w:val="en-US" w:eastAsia="zh-CN"/>
        </w:rPr>
        <w:t>能门禁设备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_Toc24121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_Toc17377 </w:instrText>
      </w:r>
      <w:r>
        <w:rPr>
          <w:rFonts w:hint="eastAsia" w:ascii="宋体" w:hAnsi="宋体" w:eastAsia="宋体" w:cs="宋体"/>
          <w:szCs w:val="21"/>
        </w:rPr>
        <w:fldChar w:fldCharType="separate"/>
      </w:r>
      <w:r>
        <w:rPr>
          <w:rFonts w:hint="eastAsia" w:ascii="宋体" w:hAnsi="宋体" w:eastAsia="宋体" w:cs="宋体"/>
          <w:i w:val="0"/>
          <w:szCs w:val="21"/>
        </w:rPr>
        <w:t xml:space="preserve">11 </w:t>
      </w:r>
      <w:r>
        <w:rPr>
          <w:rFonts w:hint="eastAsia" w:ascii="宋体" w:hAnsi="宋体" w:eastAsia="宋体" w:cs="宋体"/>
          <w:szCs w:val="21"/>
        </w:rPr>
        <w:t>公共安全</w:t>
      </w:r>
      <w:r>
        <w:rPr>
          <w:rFonts w:hint="eastAsia" w:ascii="宋体" w:hAnsi="宋体" w:eastAsia="宋体" w:cs="宋体"/>
          <w:szCs w:val="21"/>
          <w:lang w:val="en-US" w:eastAsia="zh-CN"/>
        </w:rPr>
        <w:t>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_Toc17377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_Toc32163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11.1 </w:t>
      </w:r>
      <w:r>
        <w:rPr>
          <w:rFonts w:hint="eastAsia" w:ascii="宋体" w:hAnsi="宋体" w:eastAsia="宋体" w:cs="宋体"/>
        </w:rPr>
        <w:t>智慧安防监控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_Toc32163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_Toc9070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11.2 </w:t>
      </w:r>
      <w:r>
        <w:rPr>
          <w:rFonts w:hint="eastAsia" w:ascii="宋体" w:hAnsi="宋体" w:eastAsia="宋体" w:cs="宋体"/>
        </w:rPr>
        <w:t>AI行为识别</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_Toc9070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_Toc25285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11.3 </w:t>
      </w:r>
      <w:r>
        <w:rPr>
          <w:rFonts w:hint="eastAsia" w:ascii="宋体" w:hAnsi="宋体" w:eastAsia="宋体" w:cs="宋体"/>
        </w:rPr>
        <w:t>智慧环境监测系统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_Toc25285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_Toc16525 </w:instrText>
      </w:r>
      <w:r>
        <w:rPr>
          <w:rFonts w:hint="eastAsia" w:ascii="宋体" w:hAnsi="宋体" w:eastAsia="宋体" w:cs="宋体"/>
          <w:szCs w:val="21"/>
        </w:rPr>
        <w:fldChar w:fldCharType="separate"/>
      </w:r>
      <w:r>
        <w:rPr>
          <w:rFonts w:hint="eastAsia" w:ascii="宋体" w:hAnsi="宋体" w:eastAsia="宋体" w:cs="宋体"/>
          <w:i w:val="0"/>
        </w:rPr>
        <w:t xml:space="preserve">11.3.1 </w:t>
      </w:r>
      <w:r>
        <w:rPr>
          <w:rFonts w:hint="eastAsia" w:ascii="宋体" w:hAnsi="宋体" w:eastAsia="宋体" w:cs="宋体"/>
          <w:lang w:val="en-US" w:eastAsia="zh-CN"/>
        </w:rPr>
        <w:t>天气、</w:t>
      </w:r>
      <w:r>
        <w:rPr>
          <w:rFonts w:hint="eastAsia" w:ascii="宋体" w:hAnsi="宋体" w:eastAsia="宋体" w:cs="宋体"/>
        </w:rPr>
        <w:t>空气质量监测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_Toc16525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_Toc8046 </w:instrText>
      </w:r>
      <w:r>
        <w:rPr>
          <w:rFonts w:hint="eastAsia" w:ascii="宋体" w:hAnsi="宋体" w:eastAsia="宋体" w:cs="宋体"/>
          <w:szCs w:val="21"/>
        </w:rPr>
        <w:fldChar w:fldCharType="separate"/>
      </w:r>
      <w:r>
        <w:rPr>
          <w:rFonts w:hint="eastAsia" w:ascii="宋体" w:hAnsi="宋体" w:eastAsia="宋体" w:cs="宋体"/>
          <w:i w:val="0"/>
        </w:rPr>
        <w:t xml:space="preserve">11.3.2 </w:t>
      </w:r>
      <w:r>
        <w:rPr>
          <w:rFonts w:hint="eastAsia" w:ascii="宋体" w:hAnsi="宋体" w:eastAsia="宋体" w:cs="宋体"/>
        </w:rPr>
        <w:t>噪</w:t>
      </w:r>
      <w:r>
        <w:rPr>
          <w:rFonts w:hint="eastAsia" w:ascii="宋体" w:hAnsi="宋体" w:eastAsia="宋体" w:cs="宋体"/>
          <w:lang w:val="en-US" w:eastAsia="zh-CN"/>
        </w:rPr>
        <w:t>声</w:t>
      </w:r>
      <w:r>
        <w:rPr>
          <w:rFonts w:hint="eastAsia" w:ascii="宋体" w:hAnsi="宋体" w:eastAsia="宋体" w:cs="宋体"/>
        </w:rPr>
        <w:t>监测</w:t>
      </w:r>
      <w:r>
        <w:rPr>
          <w:rFonts w:hint="eastAsia" w:ascii="宋体" w:hAnsi="宋体" w:eastAsia="宋体" w:cs="宋体"/>
          <w:lang w:val="en-US" w:eastAsia="zh-CN"/>
        </w:rPr>
        <w:t>设备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_Toc8046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_Toc4558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11.4 </w:t>
      </w:r>
      <w:r>
        <w:rPr>
          <w:rFonts w:hint="eastAsia" w:ascii="宋体" w:hAnsi="宋体" w:eastAsia="宋体" w:cs="宋体"/>
        </w:rPr>
        <w:t>智慧救助系统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_Toc4558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_Toc26265 </w:instrText>
      </w:r>
      <w:r>
        <w:rPr>
          <w:rFonts w:hint="eastAsia" w:ascii="宋体" w:hAnsi="宋体" w:eastAsia="宋体" w:cs="宋体"/>
          <w:szCs w:val="21"/>
        </w:rPr>
        <w:fldChar w:fldCharType="separate"/>
      </w:r>
      <w:r>
        <w:rPr>
          <w:rFonts w:hint="eastAsia" w:ascii="宋体" w:hAnsi="宋体" w:eastAsia="宋体" w:cs="宋体"/>
          <w:i w:val="0"/>
        </w:rPr>
        <w:t xml:space="preserve">11.4.1 </w:t>
      </w:r>
      <w:r>
        <w:rPr>
          <w:rFonts w:hint="eastAsia" w:ascii="宋体" w:hAnsi="宋体" w:eastAsia="宋体" w:cs="宋体"/>
        </w:rPr>
        <w:t>智慧医疗救助</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_Toc26265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_Toc6564 </w:instrText>
      </w:r>
      <w:r>
        <w:rPr>
          <w:rFonts w:hint="eastAsia" w:ascii="宋体" w:hAnsi="宋体" w:eastAsia="宋体" w:cs="宋体"/>
          <w:szCs w:val="21"/>
        </w:rPr>
        <w:fldChar w:fldCharType="separate"/>
      </w:r>
      <w:r>
        <w:rPr>
          <w:rFonts w:hint="eastAsia" w:ascii="宋体" w:hAnsi="宋体" w:eastAsia="宋体" w:cs="宋体"/>
          <w:i w:val="0"/>
        </w:rPr>
        <w:t xml:space="preserve">11.4.2 </w:t>
      </w:r>
      <w:r>
        <w:rPr>
          <w:rFonts w:hint="eastAsia" w:ascii="宋体" w:hAnsi="宋体" w:eastAsia="宋体" w:cs="宋体"/>
        </w:rPr>
        <w:t>智慧应急求助</w:t>
      </w:r>
      <w:r>
        <w:rPr>
          <w:rFonts w:hint="eastAsia" w:ascii="宋体" w:hAnsi="宋体" w:eastAsia="宋体" w:cs="宋体"/>
          <w:lang w:val="en-US" w:eastAsia="zh-CN"/>
        </w:rPr>
        <w:t>设备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_Toc6564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_Toc3243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rPr>
        <w:t xml:space="preserve">11.5 </w:t>
      </w:r>
      <w:r>
        <w:rPr>
          <w:rFonts w:hint="eastAsia" w:ascii="宋体" w:hAnsi="宋体" w:eastAsia="宋体" w:cs="宋体"/>
        </w:rPr>
        <w:t>消防安全管理</w:t>
      </w:r>
      <w:r>
        <w:rPr>
          <w:rFonts w:hint="eastAsia" w:ascii="宋体" w:hAnsi="宋体" w:eastAsia="宋体" w:cs="宋体"/>
          <w:lang w:val="en-US" w:eastAsia="zh-CN"/>
        </w:rPr>
        <w:t>系统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_Toc3243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_Toc13349 </w:instrText>
      </w:r>
      <w:r>
        <w:rPr>
          <w:rFonts w:hint="eastAsia" w:ascii="宋体" w:hAnsi="宋体" w:eastAsia="宋体" w:cs="宋体"/>
          <w:szCs w:val="21"/>
        </w:rPr>
        <w:fldChar w:fldCharType="separate"/>
      </w:r>
      <w:r>
        <w:rPr>
          <w:rFonts w:hint="eastAsia" w:ascii="宋体" w:hAnsi="宋体" w:eastAsia="宋体" w:cs="宋体"/>
          <w:i w:val="0"/>
          <w:szCs w:val="21"/>
          <w:lang w:val="en-US" w:eastAsia="zh-CN"/>
        </w:rPr>
        <w:t xml:space="preserve">12 </w:t>
      </w:r>
      <w:r>
        <w:rPr>
          <w:rFonts w:hint="eastAsia" w:ascii="宋体" w:hAnsi="宋体" w:eastAsia="宋体" w:cs="宋体"/>
          <w:szCs w:val="21"/>
          <w:highlight w:val="none"/>
          <w:lang w:val="en-US" w:eastAsia="zh-CN"/>
        </w:rPr>
        <w:t>健身行为数据采集体系</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_Toc13349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_Toc2373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eastAsia="zh-CN"/>
        </w:rPr>
        <w:t xml:space="preserve">12.1 </w:t>
      </w:r>
      <w:r>
        <w:rPr>
          <w:rFonts w:hint="eastAsia" w:ascii="宋体" w:hAnsi="宋体" w:eastAsia="宋体" w:cs="宋体"/>
          <w:lang w:val="en-US" w:eastAsia="zh-CN"/>
        </w:rPr>
        <w:t>数据来源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_Toc2373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_Toc11574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eastAsia="zh-CN"/>
        </w:rPr>
        <w:t xml:space="preserve">12.2 </w:t>
      </w:r>
      <w:r>
        <w:rPr>
          <w:rFonts w:hint="eastAsia" w:ascii="宋体" w:hAnsi="宋体" w:eastAsia="宋体" w:cs="宋体"/>
          <w:lang w:eastAsia="zh-CN"/>
        </w:rPr>
        <w:t>数据处理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_Toc11574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_Toc31237 </w:instrText>
      </w:r>
      <w:r>
        <w:rPr>
          <w:rFonts w:hint="eastAsia" w:ascii="宋体" w:hAnsi="宋体" w:eastAsia="宋体" w:cs="宋体"/>
          <w:szCs w:val="21"/>
        </w:rPr>
        <w:fldChar w:fldCharType="separate"/>
      </w:r>
      <w:r>
        <w:rPr>
          <w:rFonts w:hint="eastAsia" w:ascii="宋体" w:hAnsi="宋体" w:eastAsia="宋体" w:cs="宋体"/>
          <w:i w:val="0"/>
        </w:rPr>
        <w:t xml:space="preserve">12.2.1 </w:t>
      </w:r>
      <w:r>
        <w:rPr>
          <w:rFonts w:hint="eastAsia" w:ascii="宋体" w:hAnsi="宋体" w:eastAsia="宋体" w:cs="宋体"/>
          <w:lang w:val="en-US" w:eastAsia="zh-CN"/>
        </w:rPr>
        <w:t>数据编码</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_Toc31237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_Toc31365 </w:instrText>
      </w:r>
      <w:r>
        <w:rPr>
          <w:rFonts w:hint="eastAsia" w:ascii="宋体" w:hAnsi="宋体" w:eastAsia="宋体" w:cs="宋体"/>
          <w:szCs w:val="21"/>
        </w:rPr>
        <w:fldChar w:fldCharType="separate"/>
      </w:r>
      <w:r>
        <w:rPr>
          <w:rFonts w:hint="eastAsia" w:ascii="宋体" w:hAnsi="宋体" w:eastAsia="宋体" w:cs="宋体"/>
          <w:i w:val="0"/>
        </w:rPr>
        <w:t xml:space="preserve">12.2.2 </w:t>
      </w:r>
      <w:r>
        <w:rPr>
          <w:rFonts w:hint="eastAsia" w:ascii="宋体" w:hAnsi="宋体" w:eastAsia="宋体" w:cs="宋体"/>
          <w:lang w:val="en-US" w:eastAsia="zh-CN"/>
        </w:rPr>
        <w:t>数据上报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_Toc31365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_Toc29802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eastAsia="zh-CN"/>
        </w:rPr>
        <w:t xml:space="preserve">12.3 </w:t>
      </w:r>
      <w:r>
        <w:rPr>
          <w:rFonts w:hint="eastAsia" w:ascii="宋体" w:hAnsi="宋体" w:eastAsia="宋体" w:cs="宋体"/>
          <w:lang w:eastAsia="zh-CN"/>
        </w:rPr>
        <w:t>数据安全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_Toc29802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_Toc8196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eastAsia="zh-CN"/>
        </w:rPr>
        <w:t xml:space="preserve">12.4 </w:t>
      </w:r>
      <w:r>
        <w:rPr>
          <w:rFonts w:hint="eastAsia" w:ascii="宋体" w:hAnsi="宋体" w:eastAsia="宋体" w:cs="宋体"/>
          <w:lang w:val="en-US" w:eastAsia="zh-CN"/>
        </w:rPr>
        <w:t>智能健身设备数据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_Toc8196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_Toc27447 </w:instrText>
      </w:r>
      <w:r>
        <w:rPr>
          <w:rFonts w:hint="eastAsia" w:ascii="宋体" w:hAnsi="宋体" w:eastAsia="宋体" w:cs="宋体"/>
          <w:szCs w:val="21"/>
        </w:rPr>
        <w:fldChar w:fldCharType="separate"/>
      </w:r>
      <w:r>
        <w:rPr>
          <w:rFonts w:hint="eastAsia" w:ascii="宋体" w:hAnsi="宋体" w:eastAsia="宋体" w:cs="宋体"/>
          <w:i w:val="0"/>
        </w:rPr>
        <w:t xml:space="preserve">12.4.1 </w:t>
      </w:r>
      <w:r>
        <w:rPr>
          <w:rFonts w:hint="eastAsia" w:ascii="宋体" w:hAnsi="宋体" w:eastAsia="宋体" w:cs="宋体"/>
          <w:lang w:val="en-US" w:eastAsia="zh-CN"/>
        </w:rPr>
        <w:t>数据上报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_Toc27447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_Toc172 </w:instrText>
      </w:r>
      <w:r>
        <w:rPr>
          <w:rFonts w:hint="eastAsia" w:ascii="宋体" w:hAnsi="宋体" w:eastAsia="宋体" w:cs="宋体"/>
          <w:szCs w:val="21"/>
        </w:rPr>
        <w:fldChar w:fldCharType="separate"/>
      </w:r>
      <w:r>
        <w:rPr>
          <w:rFonts w:hint="eastAsia" w:ascii="宋体" w:hAnsi="宋体" w:eastAsia="宋体" w:cs="宋体"/>
          <w:i w:val="0"/>
        </w:rPr>
        <w:t xml:space="preserve">12.4.2 </w:t>
      </w:r>
      <w:r>
        <w:rPr>
          <w:rFonts w:hint="eastAsia" w:ascii="宋体" w:hAnsi="宋体" w:eastAsia="宋体" w:cs="宋体"/>
          <w:lang w:val="en-US" w:eastAsia="zh-CN"/>
        </w:rPr>
        <w:t>数据上报接口和流程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11"/>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_Toc28950 </w:instrText>
      </w:r>
      <w:r>
        <w:rPr>
          <w:rFonts w:hint="eastAsia" w:ascii="宋体" w:hAnsi="宋体" w:eastAsia="宋体" w:cs="宋体"/>
          <w:szCs w:val="21"/>
        </w:rPr>
        <w:fldChar w:fldCharType="separate"/>
      </w:r>
      <w:r>
        <w:rPr>
          <w:rFonts w:hint="eastAsia" w:ascii="宋体" w:hAnsi="宋体" w:eastAsia="宋体" w:cs="宋体"/>
          <w:i w:val="0"/>
          <w:szCs w:val="21"/>
          <w:lang w:val="en-US" w:eastAsia="zh-CN"/>
        </w:rPr>
        <w:t xml:space="preserve">13 </w:t>
      </w:r>
      <w:r>
        <w:rPr>
          <w:rFonts w:hint="eastAsia" w:ascii="宋体" w:hAnsi="宋体" w:eastAsia="宋体" w:cs="宋体"/>
          <w:szCs w:val="21"/>
          <w:lang w:val="en-US" w:eastAsia="zh-CN"/>
        </w:rPr>
        <w:t>网络设备设施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_Toc28950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_Toc2986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13.1 </w:t>
      </w:r>
      <w:r>
        <w:rPr>
          <w:rFonts w:hint="eastAsia" w:ascii="宋体" w:hAnsi="宋体" w:eastAsia="宋体" w:cs="宋体"/>
          <w:lang w:val="en-US" w:eastAsia="zh-CN"/>
        </w:rPr>
        <w:t>安全架构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_Toc2986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_Toc15846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13.2 </w:t>
      </w:r>
      <w:r>
        <w:rPr>
          <w:rFonts w:hint="eastAsia" w:ascii="宋体" w:hAnsi="宋体" w:eastAsia="宋体" w:cs="宋体"/>
          <w:lang w:val="en-US" w:eastAsia="zh-CN"/>
        </w:rPr>
        <w:t>网络建设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_Toc15846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_Toc27719 </w:instrText>
      </w:r>
      <w:r>
        <w:rPr>
          <w:rFonts w:hint="eastAsia" w:ascii="宋体" w:hAnsi="宋体" w:eastAsia="宋体" w:cs="宋体"/>
          <w:szCs w:val="21"/>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13.3 </w:t>
      </w:r>
      <w:r>
        <w:rPr>
          <w:rFonts w:hint="eastAsia" w:ascii="宋体" w:hAnsi="宋体" w:eastAsia="宋体" w:cs="宋体"/>
          <w:lang w:val="en-US" w:eastAsia="zh-CN"/>
        </w:rPr>
        <w:t>网络安全保障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_Toc27719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_Toc12578 </w:instrText>
      </w:r>
      <w:r>
        <w:rPr>
          <w:rFonts w:hint="eastAsia" w:ascii="宋体" w:hAnsi="宋体" w:eastAsia="宋体" w:cs="宋体"/>
          <w:szCs w:val="21"/>
        </w:rPr>
        <w:fldChar w:fldCharType="separate"/>
      </w:r>
      <w:r>
        <w:rPr>
          <w:rFonts w:hint="eastAsia" w:ascii="宋体" w:hAnsi="宋体" w:eastAsia="宋体" w:cs="宋体"/>
          <w:i w:val="0"/>
        </w:rPr>
        <w:t xml:space="preserve">13.3.1 </w:t>
      </w:r>
      <w:r>
        <w:rPr>
          <w:rFonts w:hint="eastAsia" w:ascii="宋体" w:hAnsi="宋体" w:eastAsia="宋体" w:cs="宋体"/>
        </w:rPr>
        <w:t>结构安全保障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_Toc12578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_Toc30488 </w:instrText>
      </w:r>
      <w:r>
        <w:rPr>
          <w:rFonts w:hint="eastAsia" w:ascii="宋体" w:hAnsi="宋体" w:eastAsia="宋体" w:cs="宋体"/>
          <w:szCs w:val="21"/>
        </w:rPr>
        <w:fldChar w:fldCharType="separate"/>
      </w:r>
      <w:r>
        <w:rPr>
          <w:rFonts w:hint="eastAsia" w:ascii="宋体" w:hAnsi="宋体" w:eastAsia="宋体" w:cs="宋体"/>
          <w:i w:val="0"/>
        </w:rPr>
        <w:t xml:space="preserve">13.3.2 </w:t>
      </w:r>
      <w:r>
        <w:rPr>
          <w:rFonts w:hint="eastAsia" w:ascii="宋体" w:hAnsi="宋体" w:eastAsia="宋体" w:cs="宋体"/>
        </w:rPr>
        <w:t>网络行为审计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_Toc30488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_Toc7255 </w:instrText>
      </w:r>
      <w:r>
        <w:rPr>
          <w:rFonts w:hint="eastAsia" w:ascii="宋体" w:hAnsi="宋体" w:eastAsia="宋体" w:cs="宋体"/>
          <w:szCs w:val="21"/>
        </w:rPr>
        <w:fldChar w:fldCharType="separate"/>
      </w:r>
      <w:r>
        <w:rPr>
          <w:rFonts w:hint="eastAsia" w:ascii="宋体" w:hAnsi="宋体" w:eastAsia="宋体" w:cs="宋体"/>
          <w:i w:val="0"/>
        </w:rPr>
        <w:t xml:space="preserve">13.3.3 </w:t>
      </w:r>
      <w:r>
        <w:rPr>
          <w:rFonts w:hint="eastAsia" w:ascii="宋体" w:hAnsi="宋体" w:eastAsia="宋体" w:cs="宋体"/>
        </w:rPr>
        <w:t>边界完整性保护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_Toc7255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_Toc26921 </w:instrText>
      </w:r>
      <w:r>
        <w:rPr>
          <w:rFonts w:hint="eastAsia" w:ascii="宋体" w:hAnsi="宋体" w:eastAsia="宋体" w:cs="宋体"/>
          <w:szCs w:val="21"/>
        </w:rPr>
        <w:fldChar w:fldCharType="separate"/>
      </w:r>
      <w:r>
        <w:rPr>
          <w:rFonts w:hint="eastAsia" w:ascii="宋体" w:hAnsi="宋体" w:eastAsia="宋体" w:cs="宋体"/>
          <w:i w:val="0"/>
        </w:rPr>
        <w:t xml:space="preserve">13.3.4 </w:t>
      </w:r>
      <w:r>
        <w:rPr>
          <w:rFonts w:hint="eastAsia" w:ascii="宋体" w:hAnsi="宋体" w:eastAsia="宋体" w:cs="宋体"/>
        </w:rPr>
        <w:t>攻击和入侵防范要求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_Toc26921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_Toc10032 </w:instrText>
      </w:r>
      <w:r>
        <w:rPr>
          <w:rFonts w:hint="eastAsia" w:ascii="宋体" w:hAnsi="宋体" w:eastAsia="宋体" w:cs="宋体"/>
          <w:szCs w:val="21"/>
        </w:rPr>
        <w:fldChar w:fldCharType="separate"/>
      </w:r>
      <w:r>
        <w:rPr>
          <w:rFonts w:hint="eastAsia" w:ascii="宋体" w:hAnsi="宋体" w:eastAsia="宋体" w:cs="宋体"/>
          <w:i w:val="0"/>
        </w:rPr>
        <w:t xml:space="preserve">13.3.5 </w:t>
      </w:r>
      <w:r>
        <w:rPr>
          <w:rFonts w:hint="eastAsia" w:ascii="宋体" w:hAnsi="宋体" w:eastAsia="宋体" w:cs="宋体"/>
        </w:rPr>
        <w:t>恶意代码防护要求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_Toc10032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420" w:firstLineChars="200"/>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_Toc12564 </w:instrText>
      </w:r>
      <w:r>
        <w:rPr>
          <w:rFonts w:hint="eastAsia" w:ascii="宋体" w:hAnsi="宋体" w:eastAsia="宋体" w:cs="宋体"/>
          <w:szCs w:val="21"/>
        </w:rPr>
        <w:fldChar w:fldCharType="separate"/>
      </w:r>
      <w:r>
        <w:rPr>
          <w:rFonts w:hint="eastAsia" w:ascii="宋体" w:hAnsi="宋体" w:eastAsia="宋体" w:cs="宋体"/>
          <w:i w:val="0"/>
        </w:rPr>
        <w:t xml:space="preserve">13.3.6 </w:t>
      </w:r>
      <w:r>
        <w:rPr>
          <w:rFonts w:hint="eastAsia" w:ascii="宋体" w:hAnsi="宋体" w:eastAsia="宋体" w:cs="宋体"/>
        </w:rPr>
        <w:t>远程数据安全传输要求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_Toc12564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szCs w:val="21"/>
        </w:rPr>
        <w:fldChar w:fldCharType="end"/>
      </w:r>
    </w:p>
    <w:p>
      <w:pPr>
        <w:pStyle w:val="10"/>
        <w:tabs>
          <w:tab w:val="right" w:leader="dot" w:pos="8306"/>
          <w:tab w:val="clear" w:pos="9242"/>
        </w:tabs>
        <w:rPr>
          <w:rFonts w:hint="eastAsia" w:ascii="宋体" w:hAnsi="宋体" w:eastAsia="宋体" w:cs="宋体"/>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_Toc19048 </w:instrText>
      </w:r>
      <w:r>
        <w:rPr>
          <w:rFonts w:hint="eastAsia" w:ascii="宋体" w:hAnsi="宋体" w:eastAsia="宋体" w:cs="宋体"/>
          <w:szCs w:val="21"/>
        </w:rPr>
        <w:fldChar w:fldCharType="separate"/>
      </w:r>
      <w:r>
        <w:rPr>
          <w:rFonts w:hint="eastAsia" w:ascii="宋体" w:hAnsi="宋体" w:eastAsia="宋体" w:cs="宋体"/>
          <w:bCs w:val="0"/>
          <w:lang w:val="en-US" w:eastAsia="zh-CN"/>
        </w:rPr>
        <w:t xml:space="preserve">附  录  A </w:t>
      </w:r>
      <w:r>
        <w:rPr>
          <w:rFonts w:hint="eastAsia" w:hAnsi="宋体" w:cs="宋体"/>
          <w:bCs w:val="0"/>
          <w:lang w:val="en-US" w:eastAsia="zh-CN"/>
        </w:rPr>
        <w:t>（资料性）</w:t>
      </w:r>
      <w:r>
        <w:rPr>
          <w:rFonts w:hint="eastAsia" w:ascii="宋体" w:hAnsi="宋体" w:eastAsia="宋体" w:cs="宋体"/>
          <w:b w:val="0"/>
          <w:bCs w:val="0"/>
          <w:lang w:val="en-US" w:eastAsia="zh-CN"/>
        </w:rPr>
        <w:t>各类体育公园智慧化系统配置建议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_Toc19048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szCs w:val="21"/>
        </w:rPr>
        <w:fldChar w:fldCharType="end"/>
      </w:r>
    </w:p>
    <w:p>
      <w:pPr>
        <w:pStyle w:val="7"/>
        <w:tabs>
          <w:tab w:val="right" w:leader="dot" w:pos="8306"/>
          <w:tab w:val="clear" w:pos="9241"/>
        </w:tabs>
        <w:ind w:firstLine="0" w:firstLineChars="0"/>
        <w:rPr>
          <w:rFonts w:hint="eastAsia" w:ascii="宋体" w:hAnsi="宋体" w:eastAsia="宋体" w:cs="宋体"/>
          <w:lang w:val="en-US" w:eastAsia="zh-CN"/>
        </w:rPr>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_Toc16729 </w:instrText>
      </w:r>
      <w:r>
        <w:rPr>
          <w:rFonts w:hint="eastAsia" w:ascii="宋体" w:hAnsi="宋体" w:eastAsia="宋体" w:cs="宋体"/>
          <w:szCs w:val="21"/>
        </w:rPr>
        <w:fldChar w:fldCharType="separate"/>
      </w:r>
      <w:r>
        <w:rPr>
          <w:rFonts w:hint="eastAsia" w:ascii="宋体" w:hAnsi="宋体" w:eastAsia="宋体" w:cs="宋体"/>
          <w:szCs w:val="21"/>
          <w:lang w:val="en-US" w:eastAsia="zh-CN"/>
        </w:rPr>
        <w:t>参考文献</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szCs w:val="21"/>
        </w:rPr>
        <w:fldChar w:fldCharType="end"/>
      </w:r>
      <w:r>
        <w:rPr>
          <w:rFonts w:hint="eastAsia" w:ascii="宋体" w:hAnsi="宋体" w:eastAsia="宋体" w:cs="宋体"/>
          <w:szCs w:val="21"/>
          <w:lang w:val="en-US" w:eastAsia="zh-CN"/>
        </w:rPr>
        <w:t>2</w:t>
      </w:r>
    </w:p>
    <w:p>
      <w:pPr>
        <w:pStyle w:val="19"/>
        <w:autoSpaceDE/>
        <w:autoSpaceDN/>
        <w:spacing w:line="240" w:lineRule="auto"/>
        <w:ind w:left="0" w:leftChars="0" w:firstLine="0" w:firstLineChars="0"/>
        <w:rPr>
          <w:rFonts w:hint="eastAsia" w:ascii="宋体" w:hAnsi="宋体" w:eastAsia="宋体" w:cs="宋体"/>
          <w:szCs w:val="21"/>
        </w:rPr>
      </w:pPr>
      <w:r>
        <w:rPr>
          <w:rFonts w:hint="eastAsia" w:ascii="宋体" w:hAnsi="宋体" w:eastAsia="宋体" w:cs="宋体"/>
          <w:szCs w:val="21"/>
        </w:rPr>
        <w:fldChar w:fldCharType="end"/>
      </w:r>
    </w:p>
    <w:p>
      <w:pPr>
        <w:pStyle w:val="19"/>
        <w:autoSpaceDE/>
        <w:autoSpaceDN/>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jc w:val="center"/>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pageBreakBefore w:val="0"/>
        <w:kinsoku/>
        <w:wordWrap/>
        <w:overflowPunct/>
        <w:topLinePunct w:val="0"/>
        <w:autoSpaceDE/>
        <w:autoSpaceDN/>
        <w:bidi w:val="0"/>
        <w:adjustRightInd/>
        <w:snapToGrid/>
        <w:spacing w:before="480" w:beforeLines="0" w:beforeAutospacing="0" w:after="469" w:afterLines="150" w:afterAutospacing="0" w:line="240" w:lineRule="auto"/>
        <w:ind w:left="0" w:leftChars="0" w:firstLine="0" w:firstLineChars="0"/>
        <w:jc w:val="center"/>
        <w:textAlignment w:val="auto"/>
        <w:outlineLvl w:val="0"/>
        <w:rPr>
          <w:rFonts w:hint="default" w:ascii="黑体" w:hAnsi="Times New Roman" w:eastAsia="黑体" w:cs="Times New Roman"/>
          <w:spacing w:val="320"/>
          <w:kern w:val="0"/>
          <w:sz w:val="32"/>
          <w:szCs w:val="20"/>
          <w:lang w:val="en-US" w:eastAsia="zh-CN"/>
        </w:rPr>
      </w:pPr>
      <w:bookmarkStart w:id="9" w:name="_Toc25877"/>
      <w:bookmarkStart w:id="10" w:name="_Toc1352"/>
      <w:r>
        <w:rPr>
          <w:rFonts w:hint="default" w:ascii="黑体" w:hAnsi="Times New Roman" w:eastAsia="黑体" w:cs="Times New Roman"/>
          <w:b w:val="0"/>
          <w:bCs w:val="0"/>
          <w:spacing w:val="320"/>
          <w:kern w:val="0"/>
          <w:sz w:val="32"/>
          <w:szCs w:val="20"/>
          <w:lang w:val="en-US" w:eastAsia="zh-CN" w:bidi="ar-SA"/>
        </w:rPr>
        <w:t>前言</w:t>
      </w:r>
      <w:bookmarkEnd w:id="9"/>
      <w:bookmarkEnd w:id="10"/>
    </w:p>
    <w:p>
      <w:pPr>
        <w:pageBreakBefore w:val="0"/>
        <w:kinsoku/>
        <w:wordWrap/>
        <w:overflowPunct/>
        <w:topLinePunct w:val="0"/>
        <w:autoSpaceDE/>
        <w:autoSpaceDN/>
        <w:bidi w:val="0"/>
        <w:adjustRightInd/>
        <w:snapToGrid/>
        <w:spacing w:beforeAutospacing="0" w:afterAutospacing="0" w:line="240" w:lineRule="auto"/>
        <w:ind w:left="0" w:leftChars="0" w:firstLine="420" w:firstLineChars="200"/>
        <w:textAlignment w:val="auto"/>
        <w:rPr>
          <w:rFonts w:hint="eastAsia"/>
          <w:lang w:val="en-US" w:eastAsia="zh-CN"/>
        </w:rPr>
      </w:pPr>
      <w:r>
        <w:rPr>
          <w:rFonts w:hint="eastAsia"/>
          <w:lang w:val="en-US" w:eastAsia="zh-CN"/>
        </w:rPr>
        <w:t>本文件按照GB/T 1.1—2020《标准化工作导则  第1部分：标准化文件的结构和起草规则》的规定起草。</w:t>
      </w:r>
    </w:p>
    <w:p>
      <w:pPr>
        <w:spacing w:line="240" w:lineRule="auto"/>
        <w:ind w:left="0" w:leftChars="0" w:firstLine="420" w:firstLineChars="200"/>
        <w:rPr>
          <w:rFonts w:hint="eastAsia"/>
          <w:lang w:val="en-US" w:eastAsia="zh-CN"/>
        </w:rPr>
      </w:pPr>
      <w:r>
        <w:rPr>
          <w:rFonts w:hint="eastAsia"/>
          <w:lang w:val="en-US" w:eastAsia="zh-CN"/>
        </w:rPr>
        <w:t>本文件由国家体育总局体育信息中心提出。</w:t>
      </w:r>
    </w:p>
    <w:p>
      <w:pPr>
        <w:pageBreakBefore w:val="0"/>
        <w:kinsoku/>
        <w:wordWrap/>
        <w:overflowPunct/>
        <w:topLinePunct w:val="0"/>
        <w:autoSpaceDE/>
        <w:autoSpaceDN/>
        <w:bidi w:val="0"/>
        <w:adjustRightInd/>
        <w:snapToGrid/>
        <w:spacing w:beforeAutospacing="0" w:afterAutospacing="0" w:line="240" w:lineRule="auto"/>
        <w:ind w:left="0" w:leftChars="0" w:firstLine="420" w:firstLineChars="200"/>
        <w:textAlignment w:val="auto"/>
        <w:rPr>
          <w:rFonts w:hint="eastAsia"/>
          <w:lang w:val="en-US" w:eastAsia="zh-CN"/>
        </w:rPr>
      </w:pPr>
      <w:r>
        <w:rPr>
          <w:rFonts w:hint="eastAsia"/>
          <w:lang w:val="en-US" w:eastAsia="zh-CN"/>
        </w:rPr>
        <w:t>本文件由</w:t>
      </w:r>
      <w:r>
        <w:rPr>
          <w:rFonts w:hint="eastAsia" w:ascii="Times New Roman" w:hAnsi="Times New Roman" w:eastAsia="宋体" w:cs="Times New Roman"/>
          <w:sz w:val="21"/>
          <w:szCs w:val="24"/>
          <w:u w:val="none"/>
          <w:lang w:val="en-US" w:eastAsia="zh-CN"/>
        </w:rPr>
        <w:t>中国体育科学学会</w:t>
      </w:r>
      <w:r>
        <w:rPr>
          <w:rFonts w:hint="eastAsia"/>
          <w:lang w:val="en-US" w:eastAsia="zh-CN"/>
        </w:rPr>
        <w:t>归口。</w:t>
      </w:r>
    </w:p>
    <w:p>
      <w:pPr>
        <w:snapToGrid/>
        <w:ind w:left="0" w:leftChars="0" w:firstLine="420" w:firstLineChars="200"/>
        <w:rPr>
          <w:rFonts w:hint="default"/>
          <w:lang w:val="en-US" w:eastAsia="zh-CN"/>
        </w:rPr>
      </w:pPr>
      <w:r>
        <w:rPr>
          <w:rFonts w:hint="eastAsia"/>
          <w:lang w:val="en-US" w:eastAsia="zh-CN"/>
        </w:rPr>
        <w:t>本文件</w:t>
      </w:r>
      <w:r>
        <w:rPr>
          <w:rFonts w:hint="default"/>
          <w:lang w:val="en-US" w:eastAsia="zh-CN"/>
        </w:rPr>
        <w:t>主编</w:t>
      </w:r>
      <w:r>
        <w:rPr>
          <w:rFonts w:hint="eastAsia"/>
          <w:lang w:val="en-US" w:eastAsia="zh-CN"/>
        </w:rPr>
        <w:t>单位：国家体育总局体育信息中心、</w:t>
      </w:r>
      <w:r>
        <w:rPr>
          <w:rFonts w:hint="eastAsia" w:ascii="Times New Roman" w:hAnsi="Times New Roman" w:cs="Times New Roman"/>
          <w:sz w:val="21"/>
          <w:highlight w:val="none"/>
        </w:rPr>
        <w:t>国家体育总局</w:t>
      </w:r>
      <w:r>
        <w:rPr>
          <w:rFonts w:hint="eastAsia" w:ascii="Times New Roman" w:hAnsi="Times New Roman" w:cs="Times New Roman"/>
          <w:sz w:val="21"/>
          <w:highlight w:val="none"/>
          <w:lang w:val="en-US" w:eastAsia="zh-CN"/>
        </w:rPr>
        <w:t>体育科学研究所、</w:t>
      </w:r>
      <w:r>
        <w:rPr>
          <w:rFonts w:hint="eastAsia" w:ascii="Times New Roman" w:hAnsi="Times New Roman" w:cs="Times New Roman"/>
          <w:sz w:val="21"/>
          <w:highlight w:val="none"/>
        </w:rPr>
        <w:t>北京动网天下科技有限公司</w:t>
      </w:r>
      <w:r>
        <w:rPr>
          <w:rFonts w:hint="eastAsia" w:ascii="Times New Roman" w:hAnsi="Times New Roman" w:cs="Times New Roman"/>
          <w:sz w:val="21"/>
          <w:highlight w:val="none"/>
          <w:lang w:eastAsia="zh-CN"/>
        </w:rPr>
        <w:t>、</w:t>
      </w:r>
      <w:r>
        <w:rPr>
          <w:rFonts w:hint="eastAsia" w:ascii="Times New Roman" w:hAnsi="Times New Roman" w:cs="Times New Roman"/>
          <w:sz w:val="21"/>
          <w:highlight w:val="none"/>
        </w:rPr>
        <w:t>国体智慧数运（北京）科技有限公司</w:t>
      </w:r>
      <w:r>
        <w:rPr>
          <w:rFonts w:hint="eastAsia" w:ascii="Times New Roman" w:hAnsi="Times New Roman" w:cs="Times New Roman"/>
          <w:sz w:val="21"/>
          <w:highlight w:val="none"/>
          <w:lang w:eastAsia="zh-CN"/>
        </w:rPr>
        <w:t>、</w:t>
      </w:r>
      <w:r>
        <w:rPr>
          <w:rFonts w:hint="eastAsia" w:ascii="Times New Roman" w:hAnsi="Times New Roman" w:cs="Times New Roman"/>
          <w:sz w:val="21"/>
          <w:highlight w:val="none"/>
        </w:rPr>
        <w:t>江苏省体育产业集团江苏苏体实业发展有限公司</w:t>
      </w:r>
      <w:r>
        <w:rPr>
          <w:rFonts w:hint="eastAsia"/>
          <w:lang w:val="en-US" w:eastAsia="zh-CN"/>
        </w:rPr>
        <w:t>。</w:t>
      </w:r>
    </w:p>
    <w:p>
      <w:pPr>
        <w:spacing w:line="240" w:lineRule="auto"/>
        <w:ind w:left="0" w:leftChars="0" w:firstLine="420" w:firstLineChars="200"/>
        <w:rPr>
          <w:rFonts w:hint="eastAsia"/>
          <w:lang w:val="en-US" w:eastAsia="zh-CN"/>
        </w:rPr>
      </w:pPr>
      <w:r>
        <w:rPr>
          <w:rFonts w:hint="eastAsia"/>
          <w:lang w:val="en-US" w:eastAsia="zh-CN"/>
        </w:rPr>
        <w:t>本文件参编单位：  。</w:t>
      </w:r>
    </w:p>
    <w:p>
      <w:pPr>
        <w:spacing w:line="240" w:lineRule="auto"/>
        <w:ind w:left="0" w:leftChars="0" w:firstLine="420" w:firstLineChars="200"/>
        <w:rPr>
          <w:rFonts w:hint="default"/>
          <w:lang w:val="en-US" w:eastAsia="zh-CN"/>
        </w:rPr>
      </w:pPr>
      <w:r>
        <w:rPr>
          <w:rFonts w:hint="eastAsia"/>
          <w:lang w:val="en-US" w:eastAsia="zh-CN"/>
        </w:rPr>
        <w:t>本文件主要起草人：</w:t>
      </w:r>
      <w:r>
        <w:rPr>
          <w:rFonts w:hint="eastAsia" w:ascii="宋体" w:hAnsi="宋体" w:cs="宋体"/>
          <w:kern w:val="2"/>
          <w:sz w:val="21"/>
          <w:szCs w:val="21"/>
          <w:lang w:val="en-US" w:eastAsia="zh-CN"/>
        </w:rPr>
        <w:t>刘秀超、陈磊、梅子佳、张建军、王建岗、李凤喜、李振刚、马岚……</w:t>
      </w:r>
      <w:r>
        <w:rPr>
          <w:rFonts w:hint="eastAsia"/>
          <w:lang w:val="en-US" w:eastAsia="zh-CN"/>
        </w:rPr>
        <w:t xml:space="preserve">    。</w:t>
      </w:r>
    </w:p>
    <w:p>
      <w:pPr>
        <w:pStyle w:val="13"/>
        <w:spacing w:line="240" w:lineRule="auto"/>
        <w:ind w:left="0" w:leftChars="0" w:firstLine="420" w:firstLineChars="0"/>
        <w:rPr>
          <w:rFonts w:hint="default"/>
          <w:lang w:val="en-US" w:eastAsia="zh-CN"/>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p>
    <w:p>
      <w:pPr>
        <w:spacing w:line="240" w:lineRule="auto"/>
        <w:ind w:left="0" w:leftChars="0" w:firstLine="0" w:firstLineChars="0"/>
        <w:rPr>
          <w:rFonts w:hint="eastAsia" w:ascii="宋体" w:hAnsi="宋体" w:eastAsia="宋体" w:cs="宋体"/>
          <w:szCs w:val="21"/>
        </w:rPr>
      </w:pPr>
      <w:r>
        <w:rPr>
          <w:rFonts w:hint="eastAsia" w:ascii="宋体" w:hAnsi="宋体" w:eastAsia="宋体" w:cs="宋体"/>
          <w:szCs w:val="21"/>
        </w:rPr>
        <w:br w:type="page"/>
      </w:r>
    </w:p>
    <w:p>
      <w:pPr>
        <w:pStyle w:val="29"/>
        <w:numPr>
          <w:ilvl w:val="-1"/>
          <w:numId w:val="0"/>
        </w:numPr>
        <w:spacing w:after="360" w:line="240" w:lineRule="auto"/>
        <w:ind w:left="0" w:firstLine="0"/>
      </w:pPr>
      <w:bookmarkStart w:id="11" w:name="_Toc142474375"/>
      <w:bookmarkStart w:id="12" w:name="_Toc7455"/>
      <w:bookmarkStart w:id="13" w:name="_Toc142477298"/>
      <w:bookmarkStart w:id="14" w:name="_Toc28770"/>
      <w:bookmarkStart w:id="15" w:name="_Toc14852"/>
      <w:bookmarkStart w:id="16" w:name="_Toc10035"/>
      <w:bookmarkStart w:id="17" w:name="_Toc29060"/>
      <w:bookmarkStart w:id="18" w:name="_Toc8693"/>
      <w:bookmarkStart w:id="19" w:name="_Toc5759"/>
      <w:bookmarkStart w:id="20" w:name="_Toc10288"/>
      <w:bookmarkStart w:id="21" w:name="_Toc3815"/>
      <w:bookmarkStart w:id="22" w:name="_Toc13401"/>
      <w:bookmarkStart w:id="23" w:name="_Toc1825"/>
      <w:bookmarkStart w:id="24" w:name="_Toc18066"/>
      <w:bookmarkStart w:id="25" w:name="_Toc30875"/>
      <w:bookmarkStart w:id="26" w:name="_Toc7582"/>
      <w:bookmarkStart w:id="27" w:name="_Toc24040"/>
      <w:bookmarkStart w:id="28" w:name="_Toc24880"/>
      <w:bookmarkStart w:id="29" w:name="_Toc13283"/>
      <w:bookmarkStart w:id="30" w:name="_Toc699"/>
      <w:r>
        <w:rPr>
          <w:spacing w:val="320"/>
        </w:rPr>
        <w:t>引</w:t>
      </w:r>
      <w:r>
        <w:t>言</w:t>
      </w:r>
      <w:bookmarkEnd w:id="11"/>
      <w:bookmarkEnd w:id="12"/>
      <w:bookmarkEnd w:id="13"/>
      <w:bookmarkEnd w:id="14"/>
    </w:p>
    <w:p>
      <w:pPr>
        <w:pStyle w:val="25"/>
        <w:autoSpaceDE/>
        <w:autoSpaceDN/>
        <w:spacing w:line="240" w:lineRule="auto"/>
        <w:ind w:firstLine="420"/>
      </w:pPr>
      <w:r>
        <w:rPr>
          <w:rFonts w:hint="eastAsia"/>
        </w:rPr>
        <w:t>体育</w:t>
      </w:r>
      <w:r>
        <w:rPr>
          <w:rFonts w:hint="eastAsia"/>
          <w:lang w:val="en-US" w:eastAsia="zh-CN"/>
        </w:rPr>
        <w:t>公园</w:t>
      </w:r>
      <w:r>
        <w:rPr>
          <w:rFonts w:hint="eastAsia"/>
        </w:rPr>
        <w:t>向智慧化发展是新一代信息技术发展背景下体育</w:t>
      </w:r>
      <w:r>
        <w:rPr>
          <w:rFonts w:hint="eastAsia"/>
          <w:lang w:val="en-US" w:eastAsia="zh-CN"/>
        </w:rPr>
        <w:t>公园</w:t>
      </w:r>
      <w:r>
        <w:rPr>
          <w:rFonts w:hint="eastAsia"/>
        </w:rPr>
        <w:t>新建、改建、扩建的必经之路。为促进全民健身更高水平发展，满足人民群众健身健康、体育消费需求，提高全民健身智慧化服务水平，扩大高质量数字化</w:t>
      </w:r>
      <w:r>
        <w:rPr>
          <w:rFonts w:hint="eastAsia"/>
          <w:lang w:val="en-US" w:eastAsia="zh-CN"/>
        </w:rPr>
        <w:t>运动休闲场所</w:t>
      </w:r>
      <w:r>
        <w:rPr>
          <w:rFonts w:hint="eastAsia"/>
        </w:rPr>
        <w:t>供给，对</w:t>
      </w:r>
      <w:r>
        <w:rPr>
          <w:rFonts w:hint="eastAsia"/>
          <w:lang w:val="en-US" w:eastAsia="zh-CN"/>
        </w:rPr>
        <w:t>智慧</w:t>
      </w:r>
      <w:r>
        <w:rPr>
          <w:rFonts w:hint="eastAsia"/>
        </w:rPr>
        <w:t>体育</w:t>
      </w:r>
      <w:r>
        <w:rPr>
          <w:rFonts w:hint="eastAsia"/>
          <w:lang w:val="en-US" w:eastAsia="zh-CN"/>
        </w:rPr>
        <w:t>公园</w:t>
      </w:r>
      <w:r>
        <w:rPr>
          <w:rFonts w:hint="eastAsia"/>
        </w:rPr>
        <w:t>信息系统配置做出要求成为开展</w:t>
      </w:r>
      <w:r>
        <w:rPr>
          <w:rFonts w:hint="eastAsia"/>
          <w:lang w:val="en-US" w:eastAsia="zh-CN"/>
        </w:rPr>
        <w:t>智慧</w:t>
      </w:r>
      <w:r>
        <w:rPr>
          <w:rFonts w:hint="eastAsia"/>
        </w:rPr>
        <w:t>体育</w:t>
      </w:r>
      <w:r>
        <w:rPr>
          <w:rFonts w:hint="eastAsia"/>
          <w:lang w:val="en-US" w:eastAsia="zh-CN"/>
        </w:rPr>
        <w:t>公园</w:t>
      </w:r>
      <w:r>
        <w:rPr>
          <w:rFonts w:hint="eastAsia"/>
        </w:rPr>
        <w:t>建设、改造活动的首要任务。</w:t>
      </w:r>
    </w:p>
    <w:p>
      <w:pPr>
        <w:spacing w:line="240" w:lineRule="auto"/>
        <w:ind w:firstLine="420" w:firstLineChars="200"/>
        <w:jc w:val="both"/>
        <w:rPr>
          <w:rFonts w:hint="eastAsia"/>
        </w:rPr>
      </w:pPr>
      <w:r>
        <w:rPr>
          <w:rFonts w:hint="eastAsia"/>
          <w:lang w:val="en-US" w:eastAsia="zh-CN"/>
        </w:rPr>
        <w:t>智慧</w:t>
      </w:r>
      <w:r>
        <w:rPr>
          <w:rFonts w:hint="eastAsia"/>
        </w:rPr>
        <w:t>体育</w:t>
      </w:r>
      <w:r>
        <w:rPr>
          <w:rFonts w:hint="eastAsia"/>
          <w:lang w:val="en-US" w:eastAsia="zh-CN"/>
        </w:rPr>
        <w:t>公园</w:t>
      </w:r>
      <w:r>
        <w:rPr>
          <w:rFonts w:hint="eastAsia"/>
        </w:rPr>
        <w:t>配置</w:t>
      </w:r>
      <w:r>
        <w:rPr>
          <w:rFonts w:hint="eastAsia"/>
          <w:lang w:val="en-US" w:eastAsia="zh-CN"/>
        </w:rPr>
        <w:t>指南</w:t>
      </w:r>
      <w:r>
        <w:rPr>
          <w:rFonts w:hint="eastAsia"/>
        </w:rPr>
        <w:t>标准的制定，重点考虑了</w:t>
      </w:r>
      <w:r>
        <w:rPr>
          <w:rFonts w:hint="default" w:hAnsi="宋体" w:cs="宋体"/>
          <w:szCs w:val="21"/>
        </w:rPr>
        <w:t>智慧</w:t>
      </w:r>
      <w:r>
        <w:rPr>
          <w:rFonts w:hint="eastAsia" w:ascii="宋体" w:hAnsi="宋体" w:eastAsia="宋体" w:cs="宋体"/>
          <w:szCs w:val="21"/>
        </w:rPr>
        <w:t>体育服务、</w:t>
      </w:r>
      <w:r>
        <w:rPr>
          <w:rFonts w:hint="default" w:hAnsi="宋体" w:cs="宋体"/>
          <w:szCs w:val="21"/>
        </w:rPr>
        <w:t>智慧</w:t>
      </w:r>
      <w:r>
        <w:rPr>
          <w:rFonts w:hint="eastAsia" w:ascii="宋体" w:hAnsi="宋体" w:eastAsia="宋体" w:cs="宋体"/>
          <w:szCs w:val="21"/>
          <w:lang w:val="en-US" w:eastAsia="zh-CN"/>
        </w:rPr>
        <w:t>配套</w:t>
      </w:r>
      <w:r>
        <w:rPr>
          <w:rFonts w:hint="eastAsia" w:ascii="宋体" w:hAnsi="宋体" w:eastAsia="宋体" w:cs="宋体"/>
          <w:szCs w:val="21"/>
        </w:rPr>
        <w:t>、运营管理、运维管理、公共安全</w:t>
      </w:r>
      <w:r>
        <w:rPr>
          <w:rFonts w:hint="eastAsia"/>
        </w:rPr>
        <w:t>智慧化要素，</w:t>
      </w:r>
      <w:r>
        <w:rPr>
          <w:rFonts w:hint="eastAsia"/>
          <w:lang w:val="en-US" w:eastAsia="zh-CN"/>
        </w:rPr>
        <w:t>以及健身行为数据采集和网络设备设施内容要素，</w:t>
      </w:r>
      <w:r>
        <w:rPr>
          <w:rFonts w:hint="eastAsia"/>
        </w:rPr>
        <w:t>明确了不同功能信息系统的配置要求。通过对</w:t>
      </w:r>
      <w:r>
        <w:rPr>
          <w:rFonts w:hint="eastAsia"/>
          <w:lang w:val="en-US" w:eastAsia="zh-CN"/>
        </w:rPr>
        <w:t>智慧</w:t>
      </w:r>
      <w:r>
        <w:rPr>
          <w:rFonts w:hint="eastAsia"/>
        </w:rPr>
        <w:t>体育</w:t>
      </w:r>
      <w:r>
        <w:rPr>
          <w:rFonts w:hint="eastAsia"/>
          <w:lang w:val="en-US" w:eastAsia="zh-CN"/>
        </w:rPr>
        <w:t>公园</w:t>
      </w:r>
      <w:r>
        <w:rPr>
          <w:rFonts w:hint="eastAsia"/>
        </w:rPr>
        <w:t>信息系统配置提出要求，厘清体育</w:t>
      </w:r>
      <w:r>
        <w:rPr>
          <w:rFonts w:hint="eastAsia"/>
          <w:lang w:val="en-US" w:eastAsia="zh-CN"/>
        </w:rPr>
        <w:t>公园</w:t>
      </w:r>
      <w:r>
        <w:rPr>
          <w:rFonts w:hint="eastAsia"/>
        </w:rPr>
        <w:t>智慧化建设思路，统一</w:t>
      </w:r>
      <w:r>
        <w:rPr>
          <w:rFonts w:hint="eastAsia"/>
          <w:lang w:val="en-US" w:eastAsia="zh-CN"/>
        </w:rPr>
        <w:t>体育公园</w:t>
      </w:r>
      <w:r>
        <w:rPr>
          <w:rFonts w:hint="eastAsia"/>
        </w:rPr>
        <w:t>智慧化建设要求，为</w:t>
      </w:r>
      <w:r>
        <w:rPr>
          <w:rFonts w:hint="eastAsia"/>
          <w:lang w:val="en-US" w:eastAsia="zh-CN"/>
        </w:rPr>
        <w:t>体育公园</w:t>
      </w:r>
      <w:r>
        <w:rPr>
          <w:rFonts w:hint="eastAsia"/>
        </w:rPr>
        <w:t>智慧化建设奠定基础并提供技术依据。</w:t>
      </w: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rPr>
          <w:rFonts w:hint="eastAsia"/>
          <w:lang w:val="en-US" w:eastAsia="zh-CN"/>
        </w:rPr>
      </w:pPr>
    </w:p>
    <w:p>
      <w:pPr>
        <w:pStyle w:val="13"/>
        <w:spacing w:line="240" w:lineRule="auto"/>
        <w:ind w:firstLine="0" w:firstLineChars="0"/>
        <w:rPr>
          <w:rFonts w:hint="eastAsia"/>
          <w:lang w:val="en-US" w:eastAsia="zh-CN"/>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pStyle w:val="13"/>
        <w:spacing w:line="240" w:lineRule="auto"/>
        <w:ind w:firstLine="0" w:firstLineChars="0"/>
        <w:rPr>
          <w:rFonts w:hint="eastAsia"/>
          <w:lang w:val="en-US" w:eastAsia="zh-CN"/>
        </w:rPr>
      </w:pPr>
    </w:p>
    <w:p>
      <w:pPr>
        <w:pStyle w:val="34"/>
        <w:spacing w:before="2" w:beforeLines="1" w:after="528" w:afterLines="220" w:line="240" w:lineRule="auto"/>
        <w:outlineLvl w:val="0"/>
        <w:rPr>
          <w:rFonts w:hint="default"/>
          <w:lang w:val="en-US"/>
        </w:rPr>
      </w:pPr>
      <w:bookmarkStart w:id="31" w:name="_Toc8302"/>
      <w:bookmarkStart w:id="32" w:name="_Toc20290"/>
      <w:r>
        <w:rPr>
          <w:rFonts w:hint="default" w:ascii="黑体" w:hAnsi="黑体" w:cs="Times New Roman"/>
          <w:b w:val="0"/>
          <w:bCs w:val="0"/>
          <w:kern w:val="2"/>
          <w:sz w:val="32"/>
          <w:szCs w:val="32"/>
          <w:lang w:val="en-US" w:eastAsia="zh-CN" w:bidi="ar-SA"/>
        </w:rPr>
        <w:t>智慧体育公园配置指南</w:t>
      </w:r>
      <w:bookmarkEnd w:id="31"/>
      <w:bookmarkEnd w:id="32"/>
    </w:p>
    <w:p>
      <w:pPr>
        <w:pStyle w:val="20"/>
        <w:spacing w:line="240" w:lineRule="auto"/>
        <w:outlineLvl w:val="0"/>
        <w:rPr>
          <w:rFonts w:hint="eastAsia" w:ascii="黑体" w:hAnsi="黑体" w:eastAsia="黑体" w:cs="黑体"/>
          <w:szCs w:val="21"/>
        </w:rPr>
      </w:pPr>
      <w:bookmarkStart w:id="33" w:name="_Toc6521"/>
      <w:bookmarkStart w:id="34" w:name="_Toc24949"/>
      <w:r>
        <w:rPr>
          <w:rFonts w:hint="eastAsia" w:ascii="黑体" w:hAnsi="黑体" w:eastAsia="黑体" w:cs="黑体"/>
          <w:szCs w:val="21"/>
        </w:rPr>
        <w:t>范围</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3"/>
      <w:bookmarkEnd w:id="34"/>
    </w:p>
    <w:p>
      <w:pPr>
        <w:pStyle w:val="19"/>
        <w:autoSpaceDE/>
        <w:autoSpaceDN/>
        <w:spacing w:line="240" w:lineRule="auto"/>
        <w:rPr>
          <w:rFonts w:hint="eastAsia" w:ascii="宋体" w:hAnsi="宋体" w:eastAsia="宋体" w:cs="宋体"/>
          <w:szCs w:val="21"/>
        </w:rPr>
      </w:pPr>
      <w:r>
        <w:rPr>
          <w:rFonts w:hint="eastAsia" w:ascii="宋体" w:hAnsi="宋体" w:eastAsia="宋体" w:cs="宋体"/>
          <w:szCs w:val="21"/>
        </w:rPr>
        <w:t>本</w:t>
      </w:r>
      <w:r>
        <w:rPr>
          <w:rFonts w:hint="eastAsia" w:hAnsi="宋体" w:cs="宋体"/>
          <w:szCs w:val="21"/>
          <w:lang w:val="en-US" w:eastAsia="zh-CN"/>
        </w:rPr>
        <w:t>文件给出了</w:t>
      </w:r>
      <w:r>
        <w:rPr>
          <w:rFonts w:hint="eastAsia" w:ascii="宋体" w:hAnsi="宋体" w:eastAsia="宋体" w:cs="宋体"/>
          <w:szCs w:val="21"/>
        </w:rPr>
        <w:t>体育公园</w:t>
      </w:r>
      <w:r>
        <w:rPr>
          <w:rFonts w:hint="eastAsia" w:hAnsi="宋体" w:cs="宋体"/>
          <w:szCs w:val="21"/>
          <w:lang w:eastAsia="zh-CN"/>
        </w:rPr>
        <w:t>的</w:t>
      </w:r>
      <w:r>
        <w:rPr>
          <w:rFonts w:hint="eastAsia" w:ascii="宋体" w:hAnsi="宋体" w:eastAsia="宋体" w:cs="宋体"/>
          <w:szCs w:val="21"/>
        </w:rPr>
        <w:t>智慧化建设</w:t>
      </w:r>
      <w:r>
        <w:rPr>
          <w:rFonts w:hint="eastAsia" w:hAnsi="宋体" w:cs="宋体"/>
          <w:szCs w:val="21"/>
          <w:lang w:val="en-US" w:eastAsia="zh-CN"/>
        </w:rPr>
        <w:t>总</w:t>
      </w:r>
      <w:r>
        <w:rPr>
          <w:rFonts w:hint="eastAsia" w:ascii="宋体" w:hAnsi="宋体" w:eastAsia="宋体" w:cs="宋体"/>
          <w:szCs w:val="21"/>
        </w:rPr>
        <w:t>体架构</w:t>
      </w:r>
      <w:r>
        <w:rPr>
          <w:rFonts w:hint="eastAsia" w:hAnsi="宋体" w:cs="宋体"/>
          <w:szCs w:val="21"/>
          <w:lang w:eastAsia="zh-CN"/>
        </w:rPr>
        <w:t>、</w:t>
      </w:r>
      <w:r>
        <w:rPr>
          <w:rFonts w:hint="default" w:hAnsi="宋体" w:cs="宋体"/>
          <w:szCs w:val="21"/>
        </w:rPr>
        <w:t>智慧</w:t>
      </w:r>
      <w:r>
        <w:rPr>
          <w:rFonts w:hint="eastAsia" w:ascii="宋体" w:hAnsi="宋体" w:eastAsia="宋体" w:cs="宋体"/>
          <w:szCs w:val="21"/>
        </w:rPr>
        <w:t>体育服务</w:t>
      </w:r>
      <w:r>
        <w:rPr>
          <w:rFonts w:hint="default" w:hAnsi="宋体" w:cs="宋体"/>
          <w:szCs w:val="21"/>
          <w:lang w:val="en-US" w:eastAsia="zh-CN"/>
        </w:rPr>
        <w:t>体</w:t>
      </w:r>
      <w:r>
        <w:rPr>
          <w:rFonts w:hint="default" w:ascii="宋体" w:hAnsi="宋体" w:eastAsia="宋体" w:cs="宋体"/>
          <w:szCs w:val="21"/>
          <w:lang w:val="en-US" w:eastAsia="zh-CN"/>
        </w:rPr>
        <w:t>系</w:t>
      </w:r>
      <w:r>
        <w:rPr>
          <w:rFonts w:hint="eastAsia" w:ascii="宋体" w:hAnsi="宋体" w:eastAsia="宋体" w:cs="宋体"/>
          <w:szCs w:val="21"/>
        </w:rPr>
        <w:t>、</w:t>
      </w:r>
      <w:r>
        <w:rPr>
          <w:rFonts w:hint="default" w:hAnsi="宋体" w:cs="宋体"/>
          <w:szCs w:val="21"/>
        </w:rPr>
        <w:t>智慧</w:t>
      </w:r>
      <w:r>
        <w:rPr>
          <w:rFonts w:hint="eastAsia" w:ascii="宋体" w:hAnsi="宋体" w:eastAsia="宋体" w:cs="宋体"/>
          <w:szCs w:val="21"/>
          <w:lang w:val="en-US" w:eastAsia="zh-CN"/>
        </w:rPr>
        <w:t>配套</w:t>
      </w:r>
      <w:r>
        <w:rPr>
          <w:rFonts w:hint="eastAsia" w:hAnsi="宋体" w:cs="宋体"/>
          <w:szCs w:val="21"/>
          <w:lang w:val="en-US" w:eastAsia="zh-CN"/>
        </w:rPr>
        <w:t>服务</w:t>
      </w:r>
      <w:r>
        <w:rPr>
          <w:rFonts w:hint="default" w:hAnsi="宋体" w:cs="宋体"/>
          <w:szCs w:val="21"/>
          <w:lang w:val="en-US" w:eastAsia="zh-CN"/>
        </w:rPr>
        <w:t>体</w:t>
      </w:r>
      <w:r>
        <w:rPr>
          <w:rFonts w:hint="default" w:ascii="宋体" w:hAnsi="宋体" w:eastAsia="宋体" w:cs="宋体"/>
          <w:szCs w:val="21"/>
          <w:lang w:val="en-US" w:eastAsia="zh-CN"/>
        </w:rPr>
        <w:t>系</w:t>
      </w:r>
      <w:r>
        <w:rPr>
          <w:rFonts w:hint="eastAsia" w:ascii="宋体" w:hAnsi="宋体" w:eastAsia="宋体" w:cs="宋体"/>
          <w:szCs w:val="21"/>
        </w:rPr>
        <w:t>、运营管理</w:t>
      </w:r>
      <w:r>
        <w:rPr>
          <w:rFonts w:hint="default" w:hAnsi="宋体" w:cs="宋体"/>
          <w:szCs w:val="21"/>
          <w:lang w:val="en-US" w:eastAsia="zh-CN"/>
        </w:rPr>
        <w:t>体</w:t>
      </w:r>
      <w:r>
        <w:rPr>
          <w:rFonts w:hint="default" w:ascii="宋体" w:hAnsi="宋体" w:eastAsia="宋体" w:cs="宋体"/>
          <w:szCs w:val="21"/>
          <w:lang w:val="en-US" w:eastAsia="zh-CN"/>
        </w:rPr>
        <w:t>系</w:t>
      </w:r>
      <w:r>
        <w:rPr>
          <w:rFonts w:hint="eastAsia" w:ascii="宋体" w:hAnsi="宋体" w:eastAsia="宋体" w:cs="宋体"/>
          <w:szCs w:val="21"/>
        </w:rPr>
        <w:t>、运维管理</w:t>
      </w:r>
      <w:r>
        <w:rPr>
          <w:rFonts w:hint="default" w:hAnsi="宋体" w:cs="宋体"/>
          <w:szCs w:val="21"/>
          <w:lang w:val="en-US" w:eastAsia="zh-CN"/>
        </w:rPr>
        <w:t>体</w:t>
      </w:r>
      <w:r>
        <w:rPr>
          <w:rFonts w:hint="default" w:ascii="宋体" w:hAnsi="宋体" w:eastAsia="宋体" w:cs="宋体"/>
          <w:szCs w:val="21"/>
          <w:lang w:val="en-US" w:eastAsia="zh-CN"/>
        </w:rPr>
        <w:t>系</w:t>
      </w:r>
      <w:r>
        <w:rPr>
          <w:rFonts w:hint="eastAsia" w:ascii="宋体" w:hAnsi="宋体" w:eastAsia="宋体" w:cs="宋体"/>
          <w:szCs w:val="21"/>
        </w:rPr>
        <w:t>、公共安全</w:t>
      </w:r>
      <w:r>
        <w:rPr>
          <w:rFonts w:hint="default" w:hAnsi="宋体" w:cs="宋体"/>
          <w:szCs w:val="21"/>
          <w:lang w:val="en-US" w:eastAsia="zh-CN"/>
        </w:rPr>
        <w:t>体</w:t>
      </w:r>
      <w:r>
        <w:rPr>
          <w:rFonts w:hint="default" w:ascii="宋体" w:hAnsi="宋体" w:eastAsia="宋体" w:cs="宋体"/>
          <w:szCs w:val="21"/>
          <w:lang w:val="en-US" w:eastAsia="zh-CN"/>
        </w:rPr>
        <w:t>系</w:t>
      </w:r>
      <w:r>
        <w:rPr>
          <w:rFonts w:hint="eastAsia" w:hAnsi="宋体" w:cs="宋体"/>
          <w:szCs w:val="21"/>
          <w:lang w:val="en-US" w:eastAsia="zh-CN"/>
        </w:rPr>
        <w:t>、</w:t>
      </w:r>
      <w:r>
        <w:rPr>
          <w:rFonts w:hint="eastAsia" w:ascii="宋体" w:hAnsi="宋体" w:eastAsia="宋体" w:cs="宋体"/>
          <w:szCs w:val="21"/>
          <w:lang w:val="en-US" w:eastAsia="zh-CN"/>
        </w:rPr>
        <w:t>健身行为数据采集</w:t>
      </w:r>
      <w:r>
        <w:rPr>
          <w:rFonts w:hint="eastAsia" w:hAnsi="宋体" w:cs="宋体"/>
          <w:szCs w:val="21"/>
          <w:lang w:val="en-US" w:eastAsia="zh-CN"/>
        </w:rPr>
        <w:t>体系和网络设施设备</w:t>
      </w:r>
      <w:r>
        <w:rPr>
          <w:rFonts w:hint="eastAsia" w:ascii="宋体" w:hAnsi="宋体" w:eastAsia="宋体" w:cs="宋体"/>
          <w:szCs w:val="21"/>
        </w:rPr>
        <w:t>。</w:t>
      </w:r>
    </w:p>
    <w:p>
      <w:pPr>
        <w:pStyle w:val="19"/>
        <w:autoSpaceDE/>
        <w:autoSpaceDN/>
        <w:spacing w:line="240" w:lineRule="auto"/>
        <w:rPr>
          <w:rFonts w:hint="eastAsia" w:ascii="宋体" w:hAnsi="宋体" w:eastAsia="宋体" w:cs="宋体"/>
          <w:szCs w:val="21"/>
        </w:rPr>
      </w:pPr>
      <w:r>
        <w:rPr>
          <w:rFonts w:hint="eastAsia" w:ascii="宋体" w:hAnsi="宋体" w:eastAsia="宋体" w:cs="宋体"/>
          <w:szCs w:val="21"/>
        </w:rPr>
        <w:t>本</w:t>
      </w:r>
      <w:r>
        <w:rPr>
          <w:rFonts w:hint="eastAsia" w:hAnsi="宋体" w:cs="宋体"/>
          <w:szCs w:val="21"/>
          <w:lang w:val="en-US" w:eastAsia="zh-CN"/>
        </w:rPr>
        <w:t>文件</w:t>
      </w:r>
      <w:r>
        <w:rPr>
          <w:rFonts w:hint="eastAsia" w:ascii="宋体" w:hAnsi="宋体" w:eastAsia="宋体" w:cs="宋体"/>
          <w:szCs w:val="21"/>
        </w:rPr>
        <w:t>适用于智慧体育公园</w:t>
      </w:r>
      <w:r>
        <w:rPr>
          <w:rFonts w:hint="eastAsia" w:hAnsi="宋体" w:cs="宋体"/>
          <w:szCs w:val="21"/>
          <w:lang w:val="en-US" w:eastAsia="zh-CN"/>
        </w:rPr>
        <w:t>的</w:t>
      </w:r>
      <w:r>
        <w:rPr>
          <w:rFonts w:hint="eastAsia" w:ascii="宋体" w:hAnsi="宋体" w:eastAsia="宋体" w:cs="宋体"/>
          <w:szCs w:val="21"/>
        </w:rPr>
        <w:t>新建、改</w:t>
      </w:r>
      <w:r>
        <w:rPr>
          <w:rFonts w:hint="eastAsia" w:hAnsi="宋体" w:cs="宋体"/>
          <w:szCs w:val="21"/>
          <w:lang w:val="en-US" w:eastAsia="zh-CN"/>
        </w:rPr>
        <w:t>建和</w:t>
      </w:r>
      <w:r>
        <w:rPr>
          <w:rFonts w:hint="eastAsia" w:ascii="宋体" w:hAnsi="宋体" w:eastAsia="宋体" w:cs="宋体"/>
          <w:szCs w:val="21"/>
        </w:rPr>
        <w:t>扩建。</w:t>
      </w:r>
    </w:p>
    <w:p>
      <w:pPr>
        <w:pStyle w:val="20"/>
        <w:spacing w:line="240" w:lineRule="auto"/>
        <w:outlineLvl w:val="0"/>
        <w:rPr>
          <w:rFonts w:hint="eastAsia" w:ascii="黑体" w:hAnsi="黑体" w:eastAsia="黑体" w:cs="黑体"/>
          <w:szCs w:val="21"/>
        </w:rPr>
      </w:pPr>
      <w:bookmarkStart w:id="35" w:name="_Toc25837"/>
      <w:bookmarkStart w:id="36" w:name="_Toc5357"/>
      <w:bookmarkStart w:id="37" w:name="_Toc8746"/>
      <w:bookmarkStart w:id="38" w:name="_Toc12562"/>
      <w:bookmarkStart w:id="39" w:name="_Toc2752"/>
      <w:bookmarkStart w:id="40" w:name="_Toc19696"/>
      <w:bookmarkStart w:id="41" w:name="_Toc5867"/>
      <w:bookmarkStart w:id="42" w:name="_Toc32313"/>
      <w:bookmarkStart w:id="43" w:name="_Toc4325"/>
      <w:bookmarkStart w:id="44" w:name="_Toc22854"/>
      <w:bookmarkStart w:id="45" w:name="_Toc11177"/>
      <w:bookmarkStart w:id="46" w:name="_Toc30844"/>
      <w:bookmarkStart w:id="47" w:name="_Toc30934"/>
      <w:bookmarkStart w:id="48" w:name="_Toc31542"/>
      <w:bookmarkStart w:id="49" w:name="_Toc20134"/>
      <w:bookmarkStart w:id="50" w:name="_Toc416"/>
      <w:bookmarkStart w:id="51" w:name="_Toc25771"/>
      <w:bookmarkStart w:id="52" w:name="_Toc17382"/>
      <w:r>
        <w:rPr>
          <w:rFonts w:hint="eastAsia" w:ascii="黑体" w:hAnsi="黑体" w:eastAsia="黑体" w:cs="黑体"/>
          <w:szCs w:val="21"/>
        </w:rPr>
        <w:t>规范性引用文件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19"/>
        <w:autoSpaceDE/>
        <w:autoSpaceDN/>
        <w:spacing w:line="240" w:lineRule="auto"/>
        <w:rPr>
          <w:rFonts w:hint="eastAsia" w:ascii="宋体" w:hAnsi="宋体" w:eastAsia="宋体" w:cs="宋体"/>
          <w:szCs w:val="21"/>
        </w:rPr>
      </w:pPr>
      <w:r>
        <w:rPr>
          <w:rFonts w:hint="eastAsia" w:ascii="宋体" w:hAnsi="宋体" w:eastAsia="宋体" w:cs="宋体"/>
          <w:szCs w:val="21"/>
        </w:rPr>
        <w:t>下列文件对于本文件的应用是必不可少的。凡是注日期的引用文件，仅所注日期的版本适用于本文件。凡是不注日期的引用文件，其最新版本（包括所有的修改单）适用于本文件。</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GB 19079  （所有部分）体育场所开放条件与技术要求</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GB 19272  室外健身器材的安全 通用要求</w:t>
      </w:r>
    </w:p>
    <w:p>
      <w:pPr>
        <w:pStyle w:val="19"/>
        <w:autoSpaceDE/>
        <w:autoSpaceDN/>
        <w:spacing w:line="240" w:lineRule="auto"/>
        <w:rPr>
          <w:rFonts w:hint="eastAsia" w:ascii="宋体" w:hAnsi="宋体" w:eastAsia="宋体" w:cs="宋体"/>
          <w:i w:val="0"/>
          <w:caps w:val="0"/>
          <w:spacing w:val="0"/>
          <w:sz w:val="21"/>
          <w:szCs w:val="21"/>
          <w:highlight w:val="none"/>
          <w:shd w:val="clear" w:color="auto" w:fill="FFFFFF"/>
        </w:rPr>
      </w:pPr>
      <w:r>
        <w:rPr>
          <w:rFonts w:hint="eastAsia" w:ascii="宋体" w:hAnsi="宋体" w:eastAsia="宋体" w:cs="宋体"/>
          <w:i w:val="0"/>
          <w:caps w:val="0"/>
          <w:spacing w:val="0"/>
          <w:sz w:val="21"/>
          <w:szCs w:val="21"/>
          <w:highlight w:val="none"/>
          <w:shd w:val="clear" w:color="auto" w:fill="FFFFFF"/>
        </w:rPr>
        <w:t xml:space="preserve">GB 20815 </w:t>
      </w:r>
      <w:r>
        <w:rPr>
          <w:rFonts w:hint="eastAsia" w:hAnsi="宋体" w:cs="宋体"/>
          <w:i w:val="0"/>
          <w:caps w:val="0"/>
          <w:spacing w:val="0"/>
          <w:sz w:val="21"/>
          <w:szCs w:val="21"/>
          <w:highlight w:val="none"/>
          <w:shd w:val="clear" w:color="auto" w:fill="FFFFFF"/>
          <w:lang w:val="en-US" w:eastAsia="zh-CN"/>
        </w:rPr>
        <w:t xml:space="preserve"> </w:t>
      </w:r>
      <w:r>
        <w:rPr>
          <w:rFonts w:hint="eastAsia" w:ascii="宋体" w:hAnsi="宋体" w:eastAsia="宋体" w:cs="宋体"/>
          <w:i w:val="0"/>
          <w:caps w:val="0"/>
          <w:spacing w:val="0"/>
          <w:sz w:val="21"/>
          <w:szCs w:val="21"/>
          <w:highlight w:val="none"/>
          <w:shd w:val="clear" w:color="auto" w:fill="FFFFFF"/>
        </w:rPr>
        <w:t>视频安防监控数字录像设备</w:t>
      </w:r>
    </w:p>
    <w:p>
      <w:pPr>
        <w:pStyle w:val="19"/>
        <w:autoSpaceDE/>
        <w:autoSpaceDN/>
        <w:spacing w:line="240" w:lineRule="auto"/>
        <w:rPr>
          <w:rFonts w:hint="eastAsia" w:ascii="宋体" w:hAnsi="宋体" w:eastAsia="宋体" w:cs="宋体"/>
          <w:i w:val="0"/>
          <w:caps w:val="0"/>
          <w:spacing w:val="0"/>
          <w:sz w:val="21"/>
          <w:szCs w:val="21"/>
          <w:highlight w:val="none"/>
          <w:shd w:val="clear" w:color="auto" w:fill="FFFFFF"/>
        </w:rPr>
      </w:pPr>
      <w:r>
        <w:rPr>
          <w:rFonts w:hint="eastAsia" w:ascii="宋体" w:hAnsi="宋体" w:eastAsia="宋体" w:cs="宋体"/>
          <w:i w:val="0"/>
          <w:caps w:val="0"/>
          <w:spacing w:val="0"/>
          <w:sz w:val="21"/>
          <w:szCs w:val="21"/>
          <w:highlight w:val="none"/>
          <w:shd w:val="clear" w:color="auto" w:fill="FFFFFF"/>
        </w:rPr>
        <w:t>GB/T 22239 信息安全技术 网络安全等级保护基本要求</w:t>
      </w:r>
    </w:p>
    <w:p>
      <w:pPr>
        <w:pStyle w:val="19"/>
        <w:autoSpaceDE/>
        <w:autoSpaceDN/>
        <w:spacing w:line="240" w:lineRule="auto"/>
        <w:rPr>
          <w:rFonts w:hint="eastAsia" w:ascii="宋体" w:hAnsi="宋体" w:eastAsia="宋体" w:cs="宋体"/>
          <w:i w:val="0"/>
          <w:caps w:val="0"/>
          <w:spacing w:val="0"/>
          <w:sz w:val="21"/>
          <w:szCs w:val="21"/>
          <w:highlight w:val="none"/>
          <w:shd w:val="clear" w:color="auto" w:fill="FFFFFF"/>
        </w:rPr>
      </w:pPr>
      <w:r>
        <w:rPr>
          <w:rFonts w:hint="eastAsia" w:ascii="宋体" w:hAnsi="宋体" w:eastAsia="宋体" w:cs="宋体"/>
          <w:i w:val="0"/>
          <w:caps w:val="0"/>
          <w:spacing w:val="0"/>
          <w:sz w:val="21"/>
          <w:szCs w:val="21"/>
          <w:highlight w:val="none"/>
          <w:shd w:val="clear" w:color="auto" w:fill="FFFFFF"/>
        </w:rPr>
        <w:t>GB/T 28181 公共安全视频监控联网系统信息传输、交换、控制技术要求</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GB/T 34290  公共体育设施 室外健身设施的配置与管理</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GB/T 34419  城市社区多功能公共运动场配置要求</w:t>
      </w:r>
    </w:p>
    <w:p>
      <w:pPr>
        <w:pStyle w:val="19"/>
        <w:autoSpaceDE/>
        <w:autoSpaceDN/>
        <w:spacing w:line="240" w:lineRule="auto"/>
        <w:rPr>
          <w:rFonts w:hint="eastAsia" w:ascii="宋体" w:hAnsi="宋体" w:eastAsia="宋体" w:cs="宋体"/>
          <w:i w:val="0"/>
          <w:caps w:val="0"/>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rPr>
        <w:t>GB/T 37913</w:t>
      </w:r>
      <w:r>
        <w:rPr>
          <w:rFonts w:hint="eastAsia" w:hAnsi="宋体" w:cs="宋体"/>
          <w:i w:val="0"/>
          <w:iCs w:val="0"/>
          <w:caps w:val="0"/>
          <w:spacing w:val="0"/>
          <w:sz w:val="21"/>
          <w:szCs w:val="21"/>
          <w:highlight w:val="none"/>
          <w:shd w:val="clear" w:color="auto" w:fill="FFFFFF"/>
          <w:lang w:val="en-US" w:eastAsia="zh-CN"/>
        </w:rPr>
        <w:t xml:space="preserve"> </w:t>
      </w:r>
      <w:r>
        <w:rPr>
          <w:rFonts w:hint="eastAsia" w:ascii="宋体" w:hAnsi="宋体" w:eastAsia="宋体" w:cs="宋体"/>
          <w:i w:val="0"/>
          <w:iCs w:val="0"/>
          <w:caps w:val="0"/>
          <w:color w:val="auto"/>
          <w:spacing w:val="0"/>
          <w:sz w:val="21"/>
          <w:szCs w:val="21"/>
          <w:highlight w:val="none"/>
          <w:shd w:val="clear" w:color="auto" w:fill="FFFFFF"/>
        </w:rPr>
        <w:t>公共体育设施　安全使用规范</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GB 50055  通用用电设备配电设计规范</w:t>
      </w:r>
    </w:p>
    <w:p>
      <w:pPr>
        <w:pStyle w:val="19"/>
        <w:autoSpaceDE/>
        <w:autoSpaceDN/>
        <w:spacing w:line="240" w:lineRule="auto"/>
        <w:rPr>
          <w:rFonts w:hint="eastAsia" w:ascii="宋体" w:hAnsi="宋体" w:eastAsia="宋体" w:cs="宋体"/>
          <w:i w:val="0"/>
          <w:caps w:val="0"/>
          <w:spacing w:val="0"/>
          <w:sz w:val="21"/>
          <w:szCs w:val="21"/>
          <w:highlight w:val="none"/>
        </w:rPr>
      </w:pPr>
      <w:r>
        <w:rPr>
          <w:rFonts w:hint="eastAsia" w:ascii="宋体" w:hAnsi="宋体" w:eastAsia="宋体" w:cs="宋体"/>
          <w:i w:val="0"/>
          <w:caps w:val="0"/>
          <w:spacing w:val="0"/>
          <w:sz w:val="21"/>
          <w:szCs w:val="21"/>
          <w:highlight w:val="none"/>
          <w:shd w:val="clear" w:color="auto" w:fill="FFFFFF"/>
        </w:rPr>
        <w:t xml:space="preserve">GB 50116 火灾自动报警系统设计规范 </w:t>
      </w:r>
    </w:p>
    <w:p>
      <w:pPr>
        <w:pStyle w:val="19"/>
        <w:autoSpaceDE/>
        <w:autoSpaceDN/>
        <w:spacing w:line="240" w:lineRule="auto"/>
        <w:rPr>
          <w:rFonts w:hint="eastAsia" w:ascii="宋体" w:hAnsi="宋体" w:eastAsia="宋体" w:cs="宋体"/>
          <w:i w:val="0"/>
          <w:caps w:val="0"/>
          <w:spacing w:val="0"/>
          <w:sz w:val="21"/>
          <w:szCs w:val="21"/>
          <w:highlight w:val="none"/>
        </w:rPr>
      </w:pPr>
      <w:r>
        <w:rPr>
          <w:rFonts w:hint="eastAsia" w:ascii="宋体" w:hAnsi="宋体" w:eastAsia="宋体" w:cs="宋体"/>
          <w:i w:val="0"/>
          <w:caps w:val="0"/>
          <w:spacing w:val="0"/>
          <w:sz w:val="21"/>
          <w:szCs w:val="21"/>
          <w:highlight w:val="none"/>
          <w:shd w:val="clear" w:color="auto" w:fill="FFFFFF"/>
        </w:rPr>
        <w:t xml:space="preserve">GB 50174 数据中心设计规范 </w:t>
      </w:r>
    </w:p>
    <w:p>
      <w:pPr>
        <w:pStyle w:val="19"/>
        <w:autoSpaceDE/>
        <w:autoSpaceDN/>
        <w:spacing w:line="240" w:lineRule="auto"/>
        <w:rPr>
          <w:rFonts w:hint="eastAsia" w:ascii="宋体" w:hAnsi="宋体" w:eastAsia="宋体" w:cs="宋体"/>
          <w:i w:val="0"/>
          <w:caps w:val="0"/>
          <w:spacing w:val="0"/>
          <w:sz w:val="21"/>
          <w:szCs w:val="21"/>
          <w:highlight w:val="none"/>
        </w:rPr>
      </w:pPr>
      <w:r>
        <w:rPr>
          <w:rFonts w:hint="eastAsia" w:ascii="宋体" w:hAnsi="宋体" w:eastAsia="宋体" w:cs="宋体"/>
          <w:i w:val="0"/>
          <w:caps w:val="0"/>
          <w:spacing w:val="0"/>
          <w:sz w:val="21"/>
          <w:szCs w:val="21"/>
          <w:highlight w:val="none"/>
          <w:shd w:val="clear" w:color="auto" w:fill="FFFFFF"/>
        </w:rPr>
        <w:t xml:space="preserve">GB 50198 民用闭路监视电视系统工程技术规范 </w:t>
      </w:r>
    </w:p>
    <w:p>
      <w:pPr>
        <w:pStyle w:val="19"/>
        <w:autoSpaceDE/>
        <w:autoSpaceDN/>
        <w:spacing w:line="240" w:lineRule="auto"/>
        <w:rPr>
          <w:rFonts w:hint="eastAsia" w:ascii="宋体" w:hAnsi="宋体" w:eastAsia="宋体" w:cs="宋体"/>
          <w:i w:val="0"/>
          <w:caps w:val="0"/>
          <w:spacing w:val="0"/>
          <w:sz w:val="21"/>
          <w:szCs w:val="21"/>
          <w:highlight w:val="none"/>
          <w:shd w:val="clear" w:color="auto" w:fill="FFFFFF"/>
        </w:rPr>
      </w:pPr>
      <w:r>
        <w:rPr>
          <w:rFonts w:hint="eastAsia" w:ascii="宋体" w:hAnsi="宋体" w:eastAsia="宋体" w:cs="宋体"/>
          <w:i w:val="0"/>
          <w:caps w:val="0"/>
          <w:spacing w:val="0"/>
          <w:sz w:val="21"/>
          <w:szCs w:val="21"/>
          <w:highlight w:val="none"/>
          <w:shd w:val="clear" w:color="auto" w:fill="FFFFFF"/>
        </w:rPr>
        <w:t>GB 50395 视频安防监控系统工程设计规范</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JGJ 153  体育场馆照明设计及检测标准</w:t>
      </w:r>
    </w:p>
    <w:p>
      <w:pPr>
        <w:pStyle w:val="19"/>
        <w:autoSpaceDE/>
        <w:autoSpaceDN/>
        <w:spacing w:line="240" w:lineRule="auto"/>
        <w:rPr>
          <w:rFonts w:hint="eastAsia" w:ascii="宋体" w:hAnsi="宋体" w:eastAsia="宋体" w:cs="宋体"/>
          <w:szCs w:val="21"/>
          <w:highlight w:val="none"/>
        </w:rPr>
      </w:pPr>
      <w:r>
        <w:rPr>
          <w:rFonts w:hint="eastAsia" w:ascii="宋体" w:hAnsi="宋体" w:eastAsia="宋体" w:cs="宋体"/>
          <w:szCs w:val="21"/>
          <w:highlight w:val="none"/>
        </w:rPr>
        <w:t>JY/T 0627  小篮球场地建设与器材配备规范</w:t>
      </w:r>
    </w:p>
    <w:p>
      <w:pPr>
        <w:pStyle w:val="19"/>
        <w:autoSpaceDE/>
        <w:autoSpaceDN/>
        <w:spacing w:line="240" w:lineRule="auto"/>
        <w:rPr>
          <w:rFonts w:hint="default" w:ascii="宋体" w:hAnsi="宋体" w:eastAsia="宋体" w:cs="宋体"/>
          <w:szCs w:val="21"/>
          <w:highlight w:val="none"/>
          <w:lang w:val="en-US"/>
        </w:rPr>
      </w:pPr>
      <w:r>
        <w:rPr>
          <w:rFonts w:hint="eastAsia" w:ascii="宋体" w:hAnsi="宋体" w:eastAsia="宋体" w:cs="宋体"/>
          <w:szCs w:val="21"/>
          <w:highlight w:val="none"/>
          <w:lang w:val="en-US" w:eastAsia="zh-CN"/>
        </w:rPr>
        <w:t>GA/T 761</w:t>
      </w:r>
      <w:r>
        <w:rPr>
          <w:rFonts w:hint="eastAsia" w:hAnsi="宋体" w:cs="宋体"/>
          <w:szCs w:val="21"/>
          <w:highlight w:val="none"/>
          <w:lang w:val="en-US" w:eastAsia="zh-CN"/>
        </w:rPr>
        <w:t xml:space="preserve"> </w:t>
      </w:r>
      <w:r>
        <w:rPr>
          <w:rFonts w:hint="eastAsia" w:ascii="宋体" w:hAnsi="宋体" w:eastAsia="宋体" w:cs="宋体"/>
          <w:i w:val="0"/>
          <w:iCs w:val="0"/>
          <w:caps w:val="0"/>
          <w:color w:val="auto"/>
          <w:spacing w:val="0"/>
          <w:sz w:val="21"/>
          <w:szCs w:val="21"/>
          <w:highlight w:val="none"/>
        </w:rPr>
        <w:t>停车库(场)安全管理系统技术要求</w:t>
      </w:r>
    </w:p>
    <w:p>
      <w:pPr>
        <w:pStyle w:val="20"/>
        <w:spacing w:line="240" w:lineRule="auto"/>
        <w:outlineLvl w:val="0"/>
        <w:rPr>
          <w:rFonts w:hint="eastAsia" w:ascii="黑体" w:hAnsi="黑体" w:eastAsia="黑体" w:cs="黑体"/>
          <w:szCs w:val="21"/>
        </w:rPr>
      </w:pPr>
      <w:bookmarkStart w:id="53" w:name="_Toc22038"/>
      <w:bookmarkStart w:id="54" w:name="_Toc2915"/>
      <w:bookmarkStart w:id="55" w:name="_Toc14181"/>
      <w:bookmarkStart w:id="56" w:name="_Toc29827"/>
      <w:bookmarkStart w:id="57" w:name="_Toc6061"/>
      <w:bookmarkStart w:id="58" w:name="_Toc7781"/>
      <w:bookmarkStart w:id="59" w:name="_Toc3540"/>
      <w:bookmarkStart w:id="60" w:name="_Toc21805"/>
      <w:bookmarkStart w:id="61" w:name="_Toc17073"/>
      <w:bookmarkStart w:id="62" w:name="_Toc6600"/>
      <w:bookmarkStart w:id="63" w:name="_Toc25362"/>
      <w:bookmarkStart w:id="64" w:name="_Toc11471"/>
      <w:bookmarkStart w:id="65" w:name="_Toc6035"/>
      <w:bookmarkStart w:id="66" w:name="_Toc672"/>
      <w:bookmarkStart w:id="67" w:name="_Toc26928"/>
      <w:bookmarkStart w:id="68" w:name="_Toc32425"/>
      <w:bookmarkStart w:id="69" w:name="_Toc31189"/>
      <w:bookmarkStart w:id="70" w:name="_Toc10808"/>
      <w:r>
        <w:rPr>
          <w:rFonts w:hint="eastAsia" w:ascii="黑体" w:hAnsi="黑体" w:eastAsia="黑体" w:cs="黑体"/>
          <w:szCs w:val="21"/>
        </w:rPr>
        <w:t>术语和定义</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19"/>
        <w:autoSpaceDE/>
        <w:autoSpaceDN/>
        <w:spacing w:line="240" w:lineRule="auto"/>
        <w:rPr>
          <w:rFonts w:hint="eastAsia" w:ascii="宋体" w:hAnsi="宋体" w:eastAsia="宋体" w:cs="宋体"/>
          <w:szCs w:val="21"/>
        </w:rPr>
      </w:pPr>
      <w:r>
        <w:rPr>
          <w:rFonts w:hint="eastAsia" w:ascii="宋体" w:hAnsi="宋体" w:eastAsia="宋体" w:cs="宋体"/>
          <w:szCs w:val="21"/>
        </w:rPr>
        <w:t>下列术语和定义适用于本文件。</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outlineLvl w:val="1"/>
        <w:rPr>
          <w:rFonts w:hint="eastAsia" w:ascii="黑体" w:hAnsi="黑体" w:eastAsia="黑体" w:cs="黑体"/>
        </w:rPr>
      </w:pPr>
      <w:bookmarkStart w:id="71" w:name="_Toc3019"/>
      <w:bookmarkEnd w:id="71"/>
      <w:bookmarkStart w:id="72" w:name="_Toc3763"/>
      <w:bookmarkEnd w:id="72"/>
      <w:bookmarkStart w:id="73" w:name="_Toc26039"/>
      <w:bookmarkStart w:id="74" w:name="_Toc28421"/>
      <w:bookmarkStart w:id="75" w:name="_Toc601"/>
      <w:bookmarkStart w:id="76" w:name="_Toc17528"/>
      <w:bookmarkStart w:id="77" w:name="_Toc9861"/>
      <w:bookmarkStart w:id="78" w:name="_Toc31173"/>
      <w:bookmarkStart w:id="79" w:name="_Toc21583"/>
      <w:bookmarkStart w:id="80" w:name="_Toc25839"/>
      <w:bookmarkStart w:id="81" w:name="_Toc2133"/>
      <w:bookmarkStart w:id="82" w:name="_Toc4128"/>
      <w:bookmarkStart w:id="83" w:name="_Toc29547"/>
      <w:bookmarkStart w:id="84" w:name="_Toc23188"/>
      <w:bookmarkStart w:id="85" w:name="_Toc10209"/>
      <w:bookmarkStart w:id="86" w:name="_Toc26393"/>
      <w:bookmarkStart w:id="87" w:name="_Toc15430"/>
      <w:bookmarkStart w:id="88" w:name="_Toc3164"/>
      <w:bookmarkStart w:id="89" w:name="_Toc12219"/>
    </w:p>
    <w:p>
      <w:pPr>
        <w:pStyle w:val="2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firstLine="420" w:firstLineChars="200"/>
        <w:textAlignment w:val="auto"/>
        <w:outlineLvl w:val="1"/>
        <w:rPr>
          <w:rFonts w:hint="eastAsia" w:ascii="黑体" w:hAnsi="黑体" w:eastAsia="黑体" w:cs="黑体"/>
        </w:rPr>
      </w:pPr>
      <w:bookmarkStart w:id="90" w:name="_Toc16630"/>
      <w:bookmarkStart w:id="91" w:name="_Toc124"/>
      <w:r>
        <w:rPr>
          <w:rFonts w:hint="eastAsia" w:ascii="黑体" w:hAnsi="黑体" w:eastAsia="黑体" w:cs="黑体"/>
          <w:lang w:val="en-US" w:eastAsia="zh-CN"/>
        </w:rPr>
        <w:t>体育公园</w:t>
      </w:r>
      <w:r>
        <w:rPr>
          <w:rFonts w:hint="eastAsia" w:hAnsi="黑体" w:cs="黑体"/>
          <w:lang w:val="en-US" w:eastAsia="zh-CN"/>
        </w:rPr>
        <w:t>s</w:t>
      </w:r>
      <w:r>
        <w:rPr>
          <w:rFonts w:hint="eastAsia" w:ascii="黑体" w:hAnsi="黑体" w:eastAsia="黑体" w:cs="黑体"/>
        </w:rPr>
        <w:t xml:space="preserve">ports </w:t>
      </w:r>
      <w:r>
        <w:rPr>
          <w:rFonts w:hint="eastAsia" w:hAnsi="黑体" w:cs="黑体"/>
          <w:lang w:val="en-US" w:eastAsia="zh-CN"/>
        </w:rPr>
        <w:t>p</w:t>
      </w:r>
      <w:r>
        <w:rPr>
          <w:rFonts w:hint="eastAsia" w:ascii="黑体" w:hAnsi="黑体" w:eastAsia="黑体" w:cs="黑体"/>
        </w:rPr>
        <w:t>ark</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19"/>
        <w:autoSpaceDE/>
        <w:autoSpaceDN/>
        <w:spacing w:line="240" w:lineRule="auto"/>
        <w:rPr>
          <w:rFonts w:hint="eastAsia" w:ascii="宋体" w:hAnsi="宋体" w:eastAsia="宋体" w:cs="宋体"/>
          <w:szCs w:val="21"/>
        </w:rPr>
      </w:pPr>
      <w:r>
        <w:rPr>
          <w:rFonts w:hint="eastAsia" w:ascii="宋体" w:hAnsi="宋体" w:eastAsia="宋体" w:cs="宋体"/>
          <w:szCs w:val="21"/>
        </w:rPr>
        <w:t>以体育活动为主题规划设计的，封闭或半封闭的、集体育运动场地和设施与自然绿化景观融合一体、具备体育运动、休闲游憩和儿童游乐多功能复合型的活动场所。</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outlineLvl w:val="1"/>
        <w:rPr>
          <w:rFonts w:hint="eastAsia" w:ascii="黑体" w:hAnsi="黑体" w:eastAsia="黑体" w:cs="黑体"/>
          <w:lang w:val="en-US" w:eastAsia="zh-CN"/>
        </w:rPr>
      </w:pPr>
      <w:bookmarkStart w:id="92" w:name="_Toc3966"/>
      <w:bookmarkEnd w:id="92"/>
    </w:p>
    <w:p>
      <w:pPr>
        <w:pStyle w:val="2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firstLine="420" w:firstLineChars="200"/>
        <w:textAlignment w:val="auto"/>
        <w:outlineLvl w:val="1"/>
        <w:rPr>
          <w:rFonts w:hint="eastAsia" w:ascii="黑体" w:hAnsi="黑体" w:eastAsia="黑体" w:cs="黑体"/>
          <w:lang w:val="en-US" w:eastAsia="zh-CN"/>
        </w:rPr>
      </w:pPr>
      <w:bookmarkStart w:id="93" w:name="_Toc19480"/>
      <w:r>
        <w:rPr>
          <w:rFonts w:hint="eastAsia" w:ascii="黑体" w:hAnsi="黑体" w:eastAsia="黑体" w:cs="黑体"/>
          <w:lang w:val="en-US" w:eastAsia="zh-CN"/>
        </w:rPr>
        <w:t xml:space="preserve">智慧体育公园 </w:t>
      </w:r>
      <w:r>
        <w:rPr>
          <w:rFonts w:hint="eastAsia" w:hAnsi="黑体" w:cs="黑体"/>
          <w:lang w:val="en-US" w:eastAsia="zh-CN"/>
        </w:rPr>
        <w:t>s</w:t>
      </w:r>
      <w:r>
        <w:rPr>
          <w:rFonts w:hint="eastAsia" w:ascii="黑体" w:hAnsi="黑体" w:eastAsia="黑体" w:cs="黑体"/>
          <w:lang w:val="en-US" w:eastAsia="zh-CN"/>
        </w:rPr>
        <w:t xml:space="preserve">mart </w:t>
      </w:r>
      <w:r>
        <w:rPr>
          <w:rFonts w:hint="eastAsia" w:hAnsi="黑体" w:cs="黑体"/>
          <w:lang w:val="en-US" w:eastAsia="zh-CN"/>
        </w:rPr>
        <w:t>s</w:t>
      </w:r>
      <w:r>
        <w:rPr>
          <w:rFonts w:hint="eastAsia" w:ascii="黑体" w:hAnsi="黑体" w:eastAsia="黑体" w:cs="黑体"/>
          <w:lang w:val="en-US" w:eastAsia="zh-CN"/>
        </w:rPr>
        <w:t xml:space="preserve">ports </w:t>
      </w:r>
      <w:r>
        <w:rPr>
          <w:rFonts w:hint="eastAsia" w:hAnsi="黑体" w:cs="黑体"/>
          <w:lang w:val="en-US" w:eastAsia="zh-CN"/>
        </w:rPr>
        <w:t>p</w:t>
      </w:r>
      <w:r>
        <w:rPr>
          <w:rFonts w:hint="eastAsia" w:ascii="黑体" w:hAnsi="黑体" w:eastAsia="黑体" w:cs="黑体"/>
          <w:lang w:val="en-US" w:eastAsia="zh-CN"/>
        </w:rPr>
        <w:t>ark</w:t>
      </w:r>
      <w:bookmarkEnd w:id="93"/>
    </w:p>
    <w:p>
      <w:pPr>
        <w:pStyle w:val="19"/>
        <w:autoSpaceDE/>
        <w:autoSpaceDN/>
        <w:spacing w:line="240" w:lineRule="auto"/>
        <w:rPr>
          <w:rFonts w:hint="eastAsia" w:ascii="宋体" w:hAnsi="宋体" w:eastAsia="宋体" w:cs="宋体"/>
          <w:i w:val="0"/>
          <w:iCs w:val="0"/>
          <w:caps w:val="0"/>
          <w:color w:val="auto"/>
          <w:spacing w:val="0"/>
          <w:sz w:val="21"/>
          <w:szCs w:val="21"/>
          <w:shd w:val="clear" w:fill="auto"/>
        </w:rPr>
      </w:pPr>
      <w:r>
        <w:rPr>
          <w:rFonts w:hint="eastAsia" w:ascii="宋体" w:hAnsi="宋体" w:eastAsia="宋体" w:cs="宋体"/>
          <w:i w:val="0"/>
          <w:iCs w:val="0"/>
          <w:caps w:val="0"/>
          <w:color w:val="auto"/>
          <w:spacing w:val="0"/>
          <w:sz w:val="21"/>
          <w:szCs w:val="21"/>
          <w:shd w:val="clear" w:fill="auto"/>
        </w:rPr>
        <w:t>利用物联网、大数据、云计算</w:t>
      </w:r>
      <w:r>
        <w:rPr>
          <w:rFonts w:hint="eastAsia" w:hAnsi="宋体" w:cs="宋体"/>
          <w:i w:val="0"/>
          <w:iCs w:val="0"/>
          <w:caps w:val="0"/>
          <w:spacing w:val="0"/>
          <w:sz w:val="21"/>
          <w:szCs w:val="21"/>
          <w:shd w:val="clear"/>
          <w:lang w:eastAsia="zh-CN"/>
        </w:rPr>
        <w:t>、</w:t>
      </w:r>
      <w:r>
        <w:rPr>
          <w:rFonts w:hint="eastAsia" w:hAnsi="宋体" w:cs="宋体"/>
          <w:i w:val="0"/>
          <w:iCs w:val="0"/>
          <w:caps w:val="0"/>
          <w:spacing w:val="0"/>
          <w:sz w:val="21"/>
          <w:szCs w:val="21"/>
          <w:shd w:val="clear"/>
          <w:lang w:val="en-US" w:eastAsia="zh-CN"/>
        </w:rPr>
        <w:t>人工智能</w:t>
      </w:r>
      <w:r>
        <w:rPr>
          <w:rFonts w:hint="eastAsia" w:ascii="宋体" w:hAnsi="宋体" w:eastAsia="宋体" w:cs="宋体"/>
          <w:i w:val="0"/>
          <w:iCs w:val="0"/>
          <w:caps w:val="0"/>
          <w:color w:val="auto"/>
          <w:spacing w:val="0"/>
          <w:sz w:val="21"/>
          <w:szCs w:val="21"/>
          <w:shd w:val="clear" w:fill="auto"/>
        </w:rPr>
        <w:t>等</w:t>
      </w:r>
      <w:r>
        <w:rPr>
          <w:rFonts w:hint="eastAsia" w:hAnsi="宋体" w:cs="宋体"/>
          <w:i w:val="0"/>
          <w:iCs w:val="0"/>
          <w:caps w:val="0"/>
          <w:spacing w:val="0"/>
          <w:sz w:val="21"/>
          <w:szCs w:val="21"/>
          <w:shd w:val="clear"/>
          <w:lang w:eastAsia="zh-CN"/>
        </w:rPr>
        <w:t>数字</w:t>
      </w:r>
      <w:r>
        <w:rPr>
          <w:rFonts w:hint="eastAsia" w:hAnsi="宋体" w:cs="宋体"/>
          <w:i w:val="0"/>
          <w:iCs w:val="0"/>
          <w:caps w:val="0"/>
          <w:spacing w:val="0"/>
          <w:sz w:val="21"/>
          <w:szCs w:val="21"/>
          <w:shd w:val="clear"/>
          <w:lang w:val="en-US" w:eastAsia="zh-CN"/>
        </w:rPr>
        <w:t>科技</w:t>
      </w:r>
      <w:r>
        <w:rPr>
          <w:rFonts w:hint="eastAsia" w:ascii="宋体" w:hAnsi="宋体" w:eastAsia="宋体" w:cs="宋体"/>
          <w:i w:val="0"/>
          <w:iCs w:val="0"/>
          <w:caps w:val="0"/>
          <w:color w:val="auto"/>
          <w:spacing w:val="0"/>
          <w:sz w:val="21"/>
          <w:szCs w:val="21"/>
          <w:shd w:val="clear" w:fill="auto"/>
        </w:rPr>
        <w:t>，结合</w:t>
      </w:r>
      <w:r>
        <w:rPr>
          <w:rFonts w:hint="eastAsia" w:hAnsi="宋体" w:cs="宋体"/>
          <w:i w:val="0"/>
          <w:iCs w:val="0"/>
          <w:caps w:val="0"/>
          <w:spacing w:val="0"/>
          <w:sz w:val="21"/>
          <w:szCs w:val="21"/>
          <w:shd w:val="clear"/>
          <w:lang w:val="en-US" w:eastAsia="zh-CN"/>
        </w:rPr>
        <w:t>公园的体育场地、</w:t>
      </w:r>
      <w:r>
        <w:rPr>
          <w:rFonts w:hint="eastAsia" w:ascii="宋体" w:hAnsi="宋体" w:eastAsia="宋体" w:cs="宋体"/>
          <w:i w:val="0"/>
          <w:iCs w:val="0"/>
          <w:caps w:val="0"/>
          <w:color w:val="auto"/>
          <w:spacing w:val="0"/>
          <w:sz w:val="21"/>
          <w:szCs w:val="21"/>
          <w:shd w:val="clear" w:fill="auto"/>
        </w:rPr>
        <w:t>体育设施、服务和管理的智慧化</w:t>
      </w:r>
      <w:r>
        <w:rPr>
          <w:rFonts w:hint="eastAsia" w:hAnsi="宋体" w:cs="宋体"/>
          <w:i w:val="0"/>
          <w:iCs w:val="0"/>
          <w:caps w:val="0"/>
          <w:spacing w:val="0"/>
          <w:sz w:val="21"/>
          <w:szCs w:val="21"/>
          <w:shd w:val="clear"/>
          <w:lang w:val="en-US" w:eastAsia="zh-CN"/>
        </w:rPr>
        <w:t>运营及运维需求</w:t>
      </w:r>
      <w:r>
        <w:rPr>
          <w:rFonts w:hint="eastAsia" w:ascii="宋体" w:hAnsi="宋体" w:eastAsia="宋体" w:cs="宋体"/>
          <w:i w:val="0"/>
          <w:iCs w:val="0"/>
          <w:caps w:val="0"/>
          <w:color w:val="auto"/>
          <w:spacing w:val="0"/>
          <w:sz w:val="21"/>
          <w:szCs w:val="21"/>
          <w:shd w:val="clear" w:fill="auto"/>
        </w:rPr>
        <w:t>，实现</w:t>
      </w:r>
      <w:r>
        <w:rPr>
          <w:rFonts w:hint="eastAsia" w:hAnsi="宋体" w:cs="宋体"/>
          <w:i w:val="0"/>
          <w:iCs w:val="0"/>
          <w:caps w:val="0"/>
          <w:spacing w:val="0"/>
          <w:sz w:val="21"/>
          <w:szCs w:val="21"/>
          <w:shd w:val="clear"/>
          <w:lang w:val="en-US" w:eastAsia="zh-CN"/>
        </w:rPr>
        <w:t>体育</w:t>
      </w:r>
      <w:r>
        <w:rPr>
          <w:rFonts w:hint="eastAsia" w:ascii="宋体" w:hAnsi="宋体" w:eastAsia="宋体" w:cs="宋体"/>
          <w:i w:val="0"/>
          <w:iCs w:val="0"/>
          <w:caps w:val="0"/>
          <w:color w:val="auto"/>
          <w:spacing w:val="0"/>
          <w:sz w:val="21"/>
          <w:szCs w:val="21"/>
          <w:shd w:val="clear" w:fill="auto"/>
        </w:rPr>
        <w:t>公园的数字化</w:t>
      </w:r>
      <w:r>
        <w:rPr>
          <w:rFonts w:hint="eastAsia" w:hAnsi="宋体" w:cs="宋体"/>
          <w:i w:val="0"/>
          <w:iCs w:val="0"/>
          <w:caps w:val="0"/>
          <w:color w:val="auto"/>
          <w:spacing w:val="0"/>
          <w:sz w:val="21"/>
          <w:szCs w:val="21"/>
          <w:shd w:val="clear" w:fill="auto"/>
          <w:lang w:eastAsia="zh-CN"/>
        </w:rPr>
        <w:t>、</w:t>
      </w:r>
      <w:r>
        <w:rPr>
          <w:rFonts w:hint="eastAsia" w:hAnsi="宋体" w:cs="宋体"/>
          <w:i w:val="0"/>
          <w:iCs w:val="0"/>
          <w:caps w:val="0"/>
          <w:color w:val="auto"/>
          <w:spacing w:val="0"/>
          <w:sz w:val="21"/>
          <w:szCs w:val="21"/>
          <w:shd w:val="clear" w:fill="auto"/>
          <w:lang w:val="en-US" w:eastAsia="zh-CN"/>
        </w:rPr>
        <w:t>智能化</w:t>
      </w:r>
      <w:r>
        <w:rPr>
          <w:rFonts w:hint="eastAsia" w:hAnsi="宋体" w:cs="宋体"/>
          <w:i w:val="0"/>
          <w:iCs w:val="0"/>
          <w:caps w:val="0"/>
          <w:spacing w:val="0"/>
          <w:sz w:val="21"/>
          <w:szCs w:val="21"/>
          <w:shd w:val="clear"/>
          <w:lang w:val="en-US" w:eastAsia="zh-CN"/>
        </w:rPr>
        <w:t>和智慧化</w:t>
      </w:r>
      <w:r>
        <w:rPr>
          <w:rFonts w:hint="eastAsia" w:ascii="宋体" w:hAnsi="宋体" w:eastAsia="宋体" w:cs="宋体"/>
          <w:i w:val="0"/>
          <w:iCs w:val="0"/>
          <w:caps w:val="0"/>
          <w:color w:val="auto"/>
          <w:spacing w:val="0"/>
          <w:sz w:val="21"/>
          <w:szCs w:val="21"/>
          <w:shd w:val="clear" w:fill="auto"/>
        </w:rPr>
        <w:t>，提高运营效率、用户体验和可持续发展能力的一种新型</w:t>
      </w:r>
      <w:r>
        <w:rPr>
          <w:rFonts w:hint="eastAsia" w:hAnsi="宋体" w:cs="宋体"/>
          <w:i w:val="0"/>
          <w:iCs w:val="0"/>
          <w:caps w:val="0"/>
          <w:spacing w:val="0"/>
          <w:sz w:val="21"/>
          <w:szCs w:val="21"/>
          <w:shd w:val="clear"/>
          <w:lang w:val="en-US" w:eastAsia="zh-CN"/>
        </w:rPr>
        <w:t>体育</w:t>
      </w:r>
      <w:r>
        <w:rPr>
          <w:rFonts w:hint="eastAsia" w:ascii="宋体" w:hAnsi="宋体" w:eastAsia="宋体" w:cs="宋体"/>
          <w:i w:val="0"/>
          <w:iCs w:val="0"/>
          <w:caps w:val="0"/>
          <w:color w:val="auto"/>
          <w:spacing w:val="0"/>
          <w:sz w:val="21"/>
          <w:szCs w:val="21"/>
          <w:shd w:val="clear" w:fill="auto"/>
        </w:rPr>
        <w:t>公园。</w:t>
      </w:r>
    </w:p>
    <w:p>
      <w:pPr>
        <w:pStyle w:val="21"/>
        <w:autoSpaceDE/>
        <w:autoSpaceDN/>
        <w:spacing w:before="0" w:beforeLines="0" w:after="0" w:afterLines="0" w:line="240" w:lineRule="auto"/>
        <w:outlineLvl w:val="1"/>
        <w:rPr>
          <w:rFonts w:hint="eastAsia" w:hAnsi="黑体" w:cs="黑体"/>
          <w:i w:val="0"/>
          <w:iCs w:val="0"/>
          <w:caps w:val="0"/>
          <w:spacing w:val="0"/>
          <w:sz w:val="21"/>
          <w:szCs w:val="21"/>
          <w:shd w:val="clear"/>
          <w:lang w:val="en-US" w:eastAsia="zh-CN"/>
        </w:rPr>
      </w:pPr>
      <w:r>
        <w:rPr>
          <w:rFonts w:hint="eastAsia" w:hAnsi="黑体" w:cs="黑体"/>
          <w:i w:val="0"/>
          <w:iCs w:val="0"/>
          <w:caps w:val="0"/>
          <w:spacing w:val="0"/>
          <w:sz w:val="21"/>
          <w:szCs w:val="21"/>
          <w:shd w:val="clear"/>
          <w:lang w:val="en-US" w:eastAsia="zh-CN"/>
        </w:rPr>
        <w:tab/>
      </w:r>
      <w:bookmarkStart w:id="94" w:name="_Toc8792"/>
      <w:bookmarkEnd w:id="94"/>
    </w:p>
    <w:p>
      <w:pPr>
        <w:pStyle w:val="2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firstLine="420" w:firstLineChars="200"/>
        <w:textAlignment w:val="auto"/>
        <w:outlineLvl w:val="1"/>
        <w:rPr>
          <w:rFonts w:hint="eastAsia" w:ascii="黑体" w:hAnsi="黑体" w:eastAsia="黑体" w:cs="黑体"/>
          <w:lang w:val="en-US" w:eastAsia="zh-CN"/>
        </w:rPr>
      </w:pPr>
      <w:bookmarkStart w:id="95" w:name="_Toc18526"/>
      <w:r>
        <w:rPr>
          <w:rFonts w:hint="eastAsia" w:ascii="黑体" w:hAnsi="黑体" w:eastAsia="黑体" w:cs="黑体"/>
          <w:lang w:val="en-US" w:eastAsia="zh-CN"/>
        </w:rPr>
        <w:t xml:space="preserve">智慧健身道 </w:t>
      </w:r>
      <w:r>
        <w:rPr>
          <w:rFonts w:hint="eastAsia" w:hAnsi="黑体" w:cs="黑体"/>
          <w:lang w:val="en-US" w:eastAsia="zh-CN"/>
        </w:rPr>
        <w:t>s</w:t>
      </w:r>
      <w:r>
        <w:rPr>
          <w:rFonts w:hint="eastAsia" w:ascii="黑体" w:hAnsi="黑体" w:eastAsia="黑体" w:cs="黑体"/>
          <w:lang w:val="en-US" w:eastAsia="zh-CN"/>
        </w:rPr>
        <w:t xml:space="preserve">mart </w:t>
      </w:r>
      <w:r>
        <w:rPr>
          <w:rFonts w:hint="eastAsia" w:hAnsi="黑体" w:cs="黑体"/>
          <w:lang w:val="en-US" w:eastAsia="zh-CN"/>
        </w:rPr>
        <w:t>f</w:t>
      </w:r>
      <w:r>
        <w:rPr>
          <w:rFonts w:hint="eastAsia" w:ascii="黑体" w:hAnsi="黑体" w:eastAsia="黑体" w:cs="黑体"/>
          <w:lang w:val="en-US" w:eastAsia="zh-CN"/>
        </w:rPr>
        <w:t xml:space="preserve">itness </w:t>
      </w:r>
      <w:r>
        <w:rPr>
          <w:rFonts w:hint="eastAsia" w:hAnsi="黑体" w:cs="黑体"/>
          <w:lang w:val="en-US" w:eastAsia="zh-CN"/>
        </w:rPr>
        <w:t>p</w:t>
      </w:r>
      <w:r>
        <w:rPr>
          <w:rFonts w:hint="eastAsia" w:ascii="黑体" w:hAnsi="黑体" w:eastAsia="黑体" w:cs="黑体"/>
          <w:lang w:val="en-US" w:eastAsia="zh-CN"/>
        </w:rPr>
        <w:t>ath</w:t>
      </w:r>
      <w:bookmarkEnd w:id="95"/>
    </w:p>
    <w:p>
      <w:pPr>
        <w:pStyle w:val="19"/>
        <w:autoSpaceDE/>
        <w:autoSpaceDN/>
        <w:spacing w:line="240" w:lineRule="auto"/>
        <w:rPr>
          <w:rFonts w:hint="eastAsia" w:hAnsi="宋体" w:eastAsia="宋体" w:cs="宋体"/>
          <w:color w:val="auto"/>
          <w:szCs w:val="21"/>
          <w:lang w:val="en-US" w:eastAsia="zh-CN"/>
        </w:rPr>
      </w:pPr>
      <w:r>
        <w:rPr>
          <w:rFonts w:hint="eastAsia" w:ascii="宋体" w:hAnsi="宋体" w:eastAsia="宋体" w:cs="宋体"/>
          <w:i w:val="0"/>
          <w:iCs w:val="0"/>
          <w:caps w:val="0"/>
          <w:color w:val="auto"/>
          <w:spacing w:val="0"/>
          <w:sz w:val="21"/>
          <w:szCs w:val="21"/>
          <w:shd w:val="clear" w:fill="auto"/>
        </w:rPr>
        <w:t>利用物联网、大数据、云计算</w:t>
      </w:r>
      <w:r>
        <w:rPr>
          <w:rFonts w:hint="eastAsia" w:hAnsi="宋体" w:cs="宋体"/>
          <w:i w:val="0"/>
          <w:iCs w:val="0"/>
          <w:caps w:val="0"/>
          <w:spacing w:val="0"/>
          <w:sz w:val="21"/>
          <w:szCs w:val="21"/>
          <w:shd w:val="clear"/>
          <w:lang w:eastAsia="zh-CN"/>
        </w:rPr>
        <w:t>、</w:t>
      </w:r>
      <w:r>
        <w:rPr>
          <w:rFonts w:hint="eastAsia" w:hAnsi="宋体" w:cs="宋体"/>
          <w:i w:val="0"/>
          <w:iCs w:val="0"/>
          <w:caps w:val="0"/>
          <w:spacing w:val="0"/>
          <w:sz w:val="21"/>
          <w:szCs w:val="21"/>
          <w:shd w:val="clear"/>
          <w:lang w:val="en-US" w:eastAsia="zh-CN"/>
        </w:rPr>
        <w:t>人工智能</w:t>
      </w:r>
      <w:r>
        <w:rPr>
          <w:rFonts w:hint="eastAsia" w:ascii="宋体" w:hAnsi="宋体" w:eastAsia="宋体" w:cs="宋体"/>
          <w:i w:val="0"/>
          <w:iCs w:val="0"/>
          <w:caps w:val="0"/>
          <w:color w:val="auto"/>
          <w:spacing w:val="0"/>
          <w:sz w:val="21"/>
          <w:szCs w:val="21"/>
          <w:shd w:val="clear" w:fill="auto"/>
        </w:rPr>
        <w:t>等</w:t>
      </w:r>
      <w:r>
        <w:rPr>
          <w:rFonts w:hint="eastAsia" w:hAnsi="宋体" w:cs="宋体"/>
          <w:i w:val="0"/>
          <w:iCs w:val="0"/>
          <w:caps w:val="0"/>
          <w:spacing w:val="0"/>
          <w:sz w:val="21"/>
          <w:szCs w:val="21"/>
          <w:shd w:val="clear"/>
          <w:lang w:eastAsia="zh-CN"/>
        </w:rPr>
        <w:t>数字科技</w:t>
      </w:r>
      <w:r>
        <w:rPr>
          <w:rFonts w:hint="eastAsia" w:ascii="宋体" w:hAnsi="宋体" w:eastAsia="宋体" w:cs="宋体"/>
          <w:i w:val="0"/>
          <w:iCs w:val="0"/>
          <w:caps w:val="0"/>
          <w:color w:val="auto"/>
          <w:spacing w:val="0"/>
          <w:sz w:val="21"/>
          <w:szCs w:val="21"/>
          <w:shd w:val="clear" w:fill="auto"/>
        </w:rPr>
        <w:t>，将健身、运动及休闲娱乐场所与现代信息技术有机结合，</w:t>
      </w:r>
      <w:r>
        <w:rPr>
          <w:rFonts w:hint="eastAsia" w:hAnsi="宋体" w:cs="宋体"/>
          <w:i w:val="0"/>
          <w:iCs w:val="0"/>
          <w:caps w:val="0"/>
          <w:spacing w:val="0"/>
          <w:sz w:val="21"/>
          <w:szCs w:val="21"/>
          <w:shd w:val="clear"/>
          <w:lang w:val="en-US" w:eastAsia="zh-CN"/>
        </w:rPr>
        <w:t>实现</w:t>
      </w:r>
      <w:r>
        <w:rPr>
          <w:rFonts w:hint="eastAsia" w:ascii="宋体" w:hAnsi="宋体" w:eastAsia="宋体" w:cs="宋体"/>
          <w:i w:val="0"/>
          <w:iCs w:val="0"/>
          <w:caps w:val="0"/>
          <w:color w:val="auto"/>
          <w:spacing w:val="0"/>
          <w:sz w:val="21"/>
          <w:szCs w:val="21"/>
          <w:shd w:val="clear" w:fill="auto"/>
        </w:rPr>
        <w:t>步道和骑行道在</w:t>
      </w:r>
      <w:r>
        <w:rPr>
          <w:rFonts w:hint="eastAsia" w:ascii="宋体" w:hAnsi="宋体" w:eastAsia="宋体" w:cs="宋体"/>
          <w:i w:val="0"/>
          <w:iCs w:val="0"/>
          <w:caps w:val="0"/>
          <w:spacing w:val="0"/>
          <w:sz w:val="21"/>
          <w:szCs w:val="21"/>
          <w:shd w:val="clear"/>
        </w:rPr>
        <w:t>数字化</w:t>
      </w:r>
      <w:r>
        <w:rPr>
          <w:rFonts w:hint="eastAsia" w:hAnsi="宋体" w:cs="宋体"/>
          <w:i w:val="0"/>
          <w:iCs w:val="0"/>
          <w:caps w:val="0"/>
          <w:spacing w:val="0"/>
          <w:sz w:val="21"/>
          <w:szCs w:val="21"/>
          <w:shd w:val="clear"/>
          <w:lang w:eastAsia="zh-CN"/>
        </w:rPr>
        <w:t>、</w:t>
      </w:r>
      <w:r>
        <w:rPr>
          <w:rFonts w:hint="eastAsia" w:hAnsi="宋体" w:cs="宋体"/>
          <w:i w:val="0"/>
          <w:iCs w:val="0"/>
          <w:caps w:val="0"/>
          <w:spacing w:val="0"/>
          <w:sz w:val="21"/>
          <w:szCs w:val="21"/>
          <w:shd w:val="clear"/>
          <w:lang w:val="en-US" w:eastAsia="zh-CN"/>
        </w:rPr>
        <w:t>智能化和智慧化</w:t>
      </w:r>
      <w:r>
        <w:rPr>
          <w:rFonts w:hint="eastAsia" w:ascii="宋体" w:hAnsi="宋体" w:eastAsia="宋体" w:cs="宋体"/>
          <w:i w:val="0"/>
          <w:iCs w:val="0"/>
          <w:caps w:val="0"/>
          <w:color w:val="auto"/>
          <w:spacing w:val="0"/>
          <w:sz w:val="21"/>
          <w:szCs w:val="21"/>
          <w:shd w:val="clear" w:fill="auto"/>
        </w:rPr>
        <w:t>的基础上实现高效、可持续的管理与运营</w:t>
      </w:r>
      <w:r>
        <w:rPr>
          <w:rFonts w:hint="eastAsia" w:hAnsi="宋体" w:cs="宋体"/>
          <w:i w:val="0"/>
          <w:iCs w:val="0"/>
          <w:caps w:val="0"/>
          <w:spacing w:val="0"/>
          <w:sz w:val="21"/>
          <w:szCs w:val="21"/>
          <w:shd w:val="clear"/>
          <w:lang w:val="en-US" w:eastAsia="zh-CN"/>
        </w:rPr>
        <w:t>的</w:t>
      </w:r>
      <w:r>
        <w:rPr>
          <w:rFonts w:hint="eastAsia" w:ascii="宋体" w:hAnsi="宋体" w:eastAsia="宋体" w:cs="宋体"/>
          <w:i w:val="0"/>
          <w:iCs w:val="0"/>
          <w:caps w:val="0"/>
          <w:spacing w:val="0"/>
          <w:sz w:val="21"/>
          <w:szCs w:val="21"/>
          <w:shd w:val="clear"/>
        </w:rPr>
        <w:t>一种新型</w:t>
      </w:r>
      <w:r>
        <w:rPr>
          <w:rFonts w:hint="eastAsia" w:hAnsi="宋体" w:cs="宋体"/>
          <w:i w:val="0"/>
          <w:iCs w:val="0"/>
          <w:caps w:val="0"/>
          <w:spacing w:val="0"/>
          <w:sz w:val="21"/>
          <w:szCs w:val="21"/>
          <w:shd w:val="clear"/>
          <w:lang w:eastAsia="zh-CN"/>
        </w:rPr>
        <w:t>健身道。</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outlineLvl w:val="1"/>
        <w:rPr>
          <w:rFonts w:hint="eastAsia" w:ascii="黑体" w:hAnsi="黑体" w:eastAsia="黑体" w:cs="黑体"/>
          <w:lang w:val="en-US" w:eastAsia="zh-CN"/>
        </w:rPr>
      </w:pPr>
      <w:bookmarkStart w:id="96" w:name="_Toc13614"/>
      <w:bookmarkEnd w:id="96"/>
    </w:p>
    <w:p>
      <w:pPr>
        <w:pStyle w:val="2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firstLine="420" w:firstLineChars="200"/>
        <w:textAlignment w:val="auto"/>
        <w:outlineLvl w:val="1"/>
        <w:rPr>
          <w:rFonts w:hint="eastAsia" w:ascii="黑体" w:hAnsi="黑体" w:eastAsia="黑体" w:cs="黑体"/>
          <w:lang w:val="en-US" w:eastAsia="zh-CN"/>
        </w:rPr>
      </w:pPr>
      <w:bookmarkStart w:id="97" w:name="_Toc1672"/>
      <w:r>
        <w:rPr>
          <w:rFonts w:hint="eastAsia" w:ascii="黑体" w:hAnsi="黑体" w:eastAsia="黑体" w:cs="黑体"/>
          <w:lang w:val="en-US" w:eastAsia="zh-CN"/>
        </w:rPr>
        <w:t xml:space="preserve">智慧健身驿站 </w:t>
      </w:r>
      <w:r>
        <w:rPr>
          <w:rFonts w:hint="eastAsia" w:hAnsi="黑体" w:cs="黑体"/>
          <w:lang w:val="en-US" w:eastAsia="zh-CN"/>
        </w:rPr>
        <w:t>s</w:t>
      </w:r>
      <w:r>
        <w:rPr>
          <w:rFonts w:hint="eastAsia" w:ascii="黑体" w:hAnsi="黑体" w:eastAsia="黑体" w:cs="黑体"/>
          <w:lang w:val="en-US" w:eastAsia="zh-CN"/>
        </w:rPr>
        <w:t xml:space="preserve">mart </w:t>
      </w:r>
      <w:r>
        <w:rPr>
          <w:rFonts w:hint="eastAsia" w:hAnsi="黑体" w:cs="黑体"/>
          <w:lang w:val="en-US" w:eastAsia="zh-CN"/>
        </w:rPr>
        <w:t>f</w:t>
      </w:r>
      <w:r>
        <w:rPr>
          <w:rFonts w:hint="eastAsia" w:ascii="黑体" w:hAnsi="黑体" w:eastAsia="黑体" w:cs="黑体"/>
          <w:lang w:val="en-US" w:eastAsia="zh-CN"/>
        </w:rPr>
        <w:t xml:space="preserve">itness </w:t>
      </w:r>
      <w:r>
        <w:rPr>
          <w:rFonts w:hint="eastAsia" w:hAnsi="黑体" w:cs="黑体"/>
          <w:lang w:val="en-US" w:eastAsia="zh-CN"/>
        </w:rPr>
        <w:t>s</w:t>
      </w:r>
      <w:r>
        <w:rPr>
          <w:rFonts w:hint="eastAsia" w:ascii="黑体" w:hAnsi="黑体" w:eastAsia="黑体" w:cs="黑体"/>
          <w:lang w:val="en-US" w:eastAsia="zh-CN"/>
        </w:rPr>
        <w:t>tation</w:t>
      </w:r>
      <w:bookmarkEnd w:id="97"/>
    </w:p>
    <w:p>
      <w:pPr>
        <w:pStyle w:val="19"/>
        <w:autoSpaceDE/>
        <w:autoSpaceDN/>
        <w:spacing w:line="240" w:lineRule="auto"/>
        <w:rPr>
          <w:rFonts w:hint="eastAsia" w:hAnsi="宋体" w:cs="宋体"/>
          <w:i w:val="0"/>
          <w:iCs w:val="0"/>
          <w:caps w:val="0"/>
          <w:spacing w:val="0"/>
          <w:sz w:val="21"/>
          <w:szCs w:val="21"/>
          <w:shd w:val="clear"/>
          <w:lang w:val="en-US" w:eastAsia="zh-CN"/>
        </w:rPr>
      </w:pPr>
      <w:r>
        <w:rPr>
          <w:rFonts w:hint="eastAsia" w:ascii="宋体" w:hAnsi="宋体" w:eastAsia="宋体" w:cs="宋体"/>
          <w:i w:val="0"/>
          <w:iCs w:val="0"/>
          <w:caps w:val="0"/>
          <w:color w:val="auto"/>
          <w:spacing w:val="0"/>
          <w:sz w:val="21"/>
          <w:szCs w:val="21"/>
          <w:shd w:val="clear" w:fill="auto"/>
        </w:rPr>
        <w:t>集</w:t>
      </w:r>
      <w:r>
        <w:rPr>
          <w:rFonts w:hint="eastAsia" w:hAnsi="宋体" w:cs="宋体"/>
          <w:i w:val="0"/>
          <w:iCs w:val="0"/>
          <w:caps w:val="0"/>
          <w:spacing w:val="0"/>
          <w:sz w:val="21"/>
          <w:szCs w:val="21"/>
          <w:shd w:val="clear"/>
          <w:lang w:val="en-US" w:eastAsia="zh-CN"/>
        </w:rPr>
        <w:t>科学</w:t>
      </w:r>
      <w:r>
        <w:rPr>
          <w:rFonts w:hint="eastAsia" w:ascii="宋体" w:hAnsi="宋体" w:eastAsia="宋体" w:cs="宋体"/>
          <w:i w:val="0"/>
          <w:iCs w:val="0"/>
          <w:caps w:val="0"/>
          <w:spacing w:val="0"/>
          <w:sz w:val="21"/>
          <w:szCs w:val="21"/>
          <w:shd w:val="clear"/>
        </w:rPr>
        <w:t>健身、锻炼</w:t>
      </w:r>
      <w:r>
        <w:rPr>
          <w:rFonts w:hint="eastAsia" w:hAnsi="宋体" w:cs="宋体"/>
          <w:i w:val="0"/>
          <w:iCs w:val="0"/>
          <w:caps w:val="0"/>
          <w:spacing w:val="0"/>
          <w:sz w:val="21"/>
          <w:szCs w:val="21"/>
          <w:shd w:val="clear"/>
          <w:lang w:val="en-US" w:eastAsia="zh-CN"/>
        </w:rPr>
        <w:t>指导、体质监测、健康状况监测</w:t>
      </w:r>
      <w:r>
        <w:rPr>
          <w:rFonts w:hint="eastAsia" w:ascii="宋体" w:hAnsi="宋体" w:eastAsia="宋体" w:cs="宋体"/>
          <w:i w:val="0"/>
          <w:iCs w:val="0"/>
          <w:caps w:val="0"/>
          <w:spacing w:val="0"/>
          <w:sz w:val="21"/>
          <w:szCs w:val="21"/>
          <w:shd w:val="clear"/>
        </w:rPr>
        <w:t>和</w:t>
      </w:r>
      <w:r>
        <w:rPr>
          <w:rFonts w:hint="eastAsia" w:hAnsi="宋体" w:cs="宋体"/>
          <w:i w:val="0"/>
          <w:iCs w:val="0"/>
          <w:caps w:val="0"/>
          <w:spacing w:val="0"/>
          <w:sz w:val="21"/>
          <w:szCs w:val="21"/>
          <w:shd w:val="clear"/>
          <w:lang w:eastAsia="zh-CN"/>
        </w:rPr>
        <w:t>用户</w:t>
      </w:r>
      <w:r>
        <w:rPr>
          <w:rFonts w:hint="eastAsia" w:hAnsi="宋体" w:cs="宋体"/>
          <w:i w:val="0"/>
          <w:iCs w:val="0"/>
          <w:caps w:val="0"/>
          <w:spacing w:val="0"/>
          <w:sz w:val="21"/>
          <w:szCs w:val="21"/>
          <w:shd w:val="clear"/>
          <w:lang w:val="en-US" w:eastAsia="zh-CN"/>
        </w:rPr>
        <w:t>服务等</w:t>
      </w:r>
      <w:r>
        <w:rPr>
          <w:rFonts w:hint="eastAsia" w:ascii="宋体" w:hAnsi="宋体" w:eastAsia="宋体" w:cs="宋体"/>
          <w:i w:val="0"/>
          <w:iCs w:val="0"/>
          <w:caps w:val="0"/>
          <w:color w:val="auto"/>
          <w:spacing w:val="0"/>
          <w:sz w:val="21"/>
          <w:szCs w:val="21"/>
          <w:shd w:val="clear" w:fill="auto"/>
        </w:rPr>
        <w:t>于一体的智能化健身</w:t>
      </w:r>
      <w:r>
        <w:rPr>
          <w:rFonts w:hint="eastAsia" w:hAnsi="宋体" w:cs="宋体"/>
          <w:i w:val="0"/>
          <w:iCs w:val="0"/>
          <w:caps w:val="0"/>
          <w:spacing w:val="0"/>
          <w:sz w:val="21"/>
          <w:szCs w:val="21"/>
          <w:shd w:val="clear"/>
          <w:lang w:val="en-US" w:eastAsia="zh-CN"/>
        </w:rPr>
        <w:t>站点</w:t>
      </w:r>
      <w:r>
        <w:rPr>
          <w:rFonts w:hint="eastAsia" w:ascii="宋体" w:hAnsi="宋体" w:eastAsia="宋体" w:cs="宋体"/>
          <w:i w:val="0"/>
          <w:iCs w:val="0"/>
          <w:caps w:val="0"/>
          <w:color w:val="auto"/>
          <w:spacing w:val="0"/>
          <w:sz w:val="21"/>
          <w:szCs w:val="21"/>
          <w:shd w:val="clear" w:fill="auto"/>
        </w:rPr>
        <w:t>，运用</w:t>
      </w:r>
      <w:r>
        <w:rPr>
          <w:rFonts w:hint="eastAsia" w:ascii="宋体" w:hAnsi="宋体" w:eastAsia="宋体" w:cs="宋体"/>
          <w:i w:val="0"/>
          <w:iCs w:val="0"/>
          <w:caps w:val="0"/>
          <w:spacing w:val="0"/>
          <w:sz w:val="21"/>
          <w:szCs w:val="21"/>
          <w:shd w:val="clear"/>
        </w:rPr>
        <w:t>物联网、大数据、云计算</w:t>
      </w:r>
      <w:r>
        <w:rPr>
          <w:rFonts w:hint="eastAsia" w:hAnsi="宋体" w:cs="宋体"/>
          <w:i w:val="0"/>
          <w:iCs w:val="0"/>
          <w:caps w:val="0"/>
          <w:spacing w:val="0"/>
          <w:sz w:val="21"/>
          <w:szCs w:val="21"/>
          <w:shd w:val="clear"/>
          <w:lang w:eastAsia="zh-CN"/>
        </w:rPr>
        <w:t>、</w:t>
      </w:r>
      <w:r>
        <w:rPr>
          <w:rFonts w:hint="eastAsia" w:hAnsi="宋体" w:cs="宋体"/>
          <w:i w:val="0"/>
          <w:iCs w:val="0"/>
          <w:caps w:val="0"/>
          <w:spacing w:val="0"/>
          <w:sz w:val="21"/>
          <w:szCs w:val="21"/>
          <w:shd w:val="clear"/>
          <w:lang w:val="en-US" w:eastAsia="zh-CN"/>
        </w:rPr>
        <w:t>人工智能</w:t>
      </w:r>
      <w:r>
        <w:rPr>
          <w:rFonts w:hint="eastAsia" w:ascii="宋体" w:hAnsi="宋体" w:eastAsia="宋体" w:cs="宋体"/>
          <w:i w:val="0"/>
          <w:iCs w:val="0"/>
          <w:caps w:val="0"/>
          <w:spacing w:val="0"/>
          <w:sz w:val="21"/>
          <w:szCs w:val="21"/>
          <w:shd w:val="clear"/>
        </w:rPr>
        <w:t>等</w:t>
      </w:r>
      <w:r>
        <w:rPr>
          <w:rFonts w:hint="eastAsia" w:hAnsi="宋体" w:cs="宋体"/>
          <w:i w:val="0"/>
          <w:iCs w:val="0"/>
          <w:caps w:val="0"/>
          <w:spacing w:val="0"/>
          <w:sz w:val="21"/>
          <w:szCs w:val="21"/>
          <w:shd w:val="clear"/>
          <w:lang w:eastAsia="zh-CN"/>
        </w:rPr>
        <w:t>数字</w:t>
      </w:r>
      <w:r>
        <w:rPr>
          <w:rFonts w:hint="eastAsia" w:hAnsi="宋体" w:cs="宋体"/>
          <w:i w:val="0"/>
          <w:iCs w:val="0"/>
          <w:caps w:val="0"/>
          <w:spacing w:val="0"/>
          <w:sz w:val="21"/>
          <w:szCs w:val="21"/>
          <w:shd w:val="clear"/>
          <w:lang w:val="en-US" w:eastAsia="zh-CN"/>
        </w:rPr>
        <w:t>科技</w:t>
      </w:r>
      <w:r>
        <w:rPr>
          <w:rFonts w:hint="eastAsia" w:ascii="宋体" w:hAnsi="宋体" w:eastAsia="宋体" w:cs="宋体"/>
          <w:i w:val="0"/>
          <w:iCs w:val="0"/>
          <w:caps w:val="0"/>
          <w:color w:val="auto"/>
          <w:spacing w:val="0"/>
          <w:sz w:val="21"/>
          <w:szCs w:val="21"/>
          <w:shd w:val="clear" w:fill="auto"/>
        </w:rPr>
        <w:t>，实现</w:t>
      </w:r>
      <w:r>
        <w:rPr>
          <w:rFonts w:hint="eastAsia" w:ascii="宋体" w:hAnsi="宋体" w:eastAsia="宋体" w:cs="宋体"/>
          <w:i w:val="0"/>
          <w:iCs w:val="0"/>
          <w:caps w:val="0"/>
          <w:spacing w:val="0"/>
          <w:sz w:val="21"/>
          <w:szCs w:val="21"/>
          <w:shd w:val="clear"/>
        </w:rPr>
        <w:t>数字化</w:t>
      </w:r>
      <w:r>
        <w:rPr>
          <w:rFonts w:hint="eastAsia" w:hAnsi="宋体" w:cs="宋体"/>
          <w:i w:val="0"/>
          <w:iCs w:val="0"/>
          <w:caps w:val="0"/>
          <w:spacing w:val="0"/>
          <w:sz w:val="21"/>
          <w:szCs w:val="21"/>
          <w:shd w:val="clear"/>
          <w:lang w:eastAsia="zh-CN"/>
        </w:rPr>
        <w:t>、</w:t>
      </w:r>
      <w:r>
        <w:rPr>
          <w:rFonts w:hint="eastAsia" w:ascii="宋体" w:hAnsi="宋体" w:eastAsia="宋体" w:cs="宋体"/>
          <w:i w:val="0"/>
          <w:iCs w:val="0"/>
          <w:caps w:val="0"/>
          <w:spacing w:val="0"/>
          <w:sz w:val="21"/>
          <w:szCs w:val="21"/>
          <w:shd w:val="clear"/>
        </w:rPr>
        <w:t>智能化</w:t>
      </w:r>
      <w:r>
        <w:rPr>
          <w:rFonts w:hint="eastAsia" w:hAnsi="宋体" w:cs="宋体"/>
          <w:i w:val="0"/>
          <w:iCs w:val="0"/>
          <w:caps w:val="0"/>
          <w:spacing w:val="0"/>
          <w:sz w:val="21"/>
          <w:szCs w:val="21"/>
          <w:shd w:val="clear"/>
          <w:lang w:val="en-US" w:eastAsia="zh-CN"/>
        </w:rPr>
        <w:t>和智慧化</w:t>
      </w:r>
      <w:r>
        <w:rPr>
          <w:rFonts w:hint="eastAsia" w:ascii="宋体" w:hAnsi="宋体" w:eastAsia="宋体" w:cs="宋体"/>
          <w:i w:val="0"/>
          <w:iCs w:val="0"/>
          <w:caps w:val="0"/>
          <w:color w:val="auto"/>
          <w:spacing w:val="0"/>
          <w:sz w:val="21"/>
          <w:szCs w:val="21"/>
          <w:shd w:val="clear" w:fill="auto"/>
        </w:rPr>
        <w:t>的管理与运营</w:t>
      </w:r>
      <w:r>
        <w:rPr>
          <w:rFonts w:hint="eastAsia" w:hAnsi="宋体" w:cs="宋体"/>
          <w:i w:val="0"/>
          <w:iCs w:val="0"/>
          <w:caps w:val="0"/>
          <w:spacing w:val="0"/>
          <w:sz w:val="21"/>
          <w:szCs w:val="21"/>
          <w:shd w:val="clear"/>
          <w:lang w:val="en-US" w:eastAsia="zh-CN"/>
        </w:rPr>
        <w:t>的一种新型体育服务场景。</w:t>
      </w:r>
    </w:p>
    <w:p>
      <w:pPr>
        <w:pStyle w:val="19"/>
        <w:autoSpaceDE/>
        <w:autoSpaceDN/>
        <w:spacing w:line="240" w:lineRule="auto"/>
        <w:rPr>
          <w:rFonts w:hint="eastAsia" w:ascii="宋体" w:hAnsi="宋体" w:eastAsia="宋体" w:cs="宋体"/>
          <w:szCs w:val="21"/>
        </w:rPr>
      </w:pPr>
      <w:r>
        <w:rPr>
          <w:rFonts w:hint="eastAsia" w:hAnsi="宋体" w:cs="宋体"/>
          <w:i w:val="0"/>
          <w:iCs w:val="0"/>
          <w:caps w:val="0"/>
          <w:spacing w:val="0"/>
          <w:sz w:val="21"/>
          <w:szCs w:val="21"/>
          <w:shd w:val="clear"/>
          <w:lang w:val="en-US" w:eastAsia="zh-CN"/>
        </w:rPr>
        <w:t>注：与体育公园和（或）智慧健身道配合使用。</w:t>
      </w:r>
    </w:p>
    <w:p>
      <w:pPr>
        <w:pStyle w:val="21"/>
        <w:keepNext w:val="0"/>
        <w:keepLines w:val="0"/>
        <w:pageBreakBefore w:val="0"/>
        <w:widowControl/>
        <w:kinsoku/>
        <w:wordWrap/>
        <w:overflowPunct/>
        <w:topLinePunct w:val="0"/>
        <w:autoSpaceDE/>
        <w:autoSpaceDN/>
        <w:bidi w:val="0"/>
        <w:adjustRightInd/>
        <w:snapToGrid/>
        <w:spacing w:before="0" w:beforeLines="0" w:after="0" w:afterLines="0" w:line="240" w:lineRule="auto"/>
        <w:textAlignment w:val="auto"/>
        <w:outlineLvl w:val="1"/>
        <w:rPr>
          <w:rFonts w:hint="eastAsia" w:ascii="黑体" w:hAnsi="黑体" w:eastAsia="黑体" w:cs="黑体"/>
          <w:lang w:val="en-US" w:eastAsia="zh-CN"/>
        </w:rPr>
      </w:pPr>
      <w:bookmarkStart w:id="98" w:name="_Toc2591"/>
      <w:bookmarkEnd w:id="98"/>
      <w:bookmarkStart w:id="99" w:name="_Toc28111"/>
      <w:bookmarkEnd w:id="99"/>
    </w:p>
    <w:p>
      <w:pPr>
        <w:pStyle w:val="2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firstLine="420" w:firstLineChars="200"/>
        <w:textAlignment w:val="auto"/>
        <w:outlineLvl w:val="1"/>
        <w:rPr>
          <w:rFonts w:hint="eastAsia" w:ascii="黑体" w:hAnsi="黑体" w:eastAsia="黑体" w:cs="黑体"/>
          <w:lang w:val="en-US" w:eastAsia="zh-CN"/>
        </w:rPr>
      </w:pPr>
      <w:bookmarkStart w:id="100" w:name="_Toc32233"/>
      <w:bookmarkStart w:id="101" w:name="_Toc18980"/>
      <w:r>
        <w:rPr>
          <w:rFonts w:hint="eastAsia" w:ascii="黑体" w:hAnsi="黑体" w:eastAsia="黑体" w:cs="黑体"/>
          <w:lang w:val="en-US" w:eastAsia="zh-CN"/>
        </w:rPr>
        <w:t>体育公园服务点位s</w:t>
      </w:r>
      <w:r>
        <w:rPr>
          <w:rFonts w:hint="eastAsia" w:ascii="黑体" w:hAnsi="黑体" w:eastAsia="黑体" w:cs="黑体"/>
        </w:rPr>
        <w:t xml:space="preserve">ports </w:t>
      </w:r>
      <w:r>
        <w:rPr>
          <w:rFonts w:hint="eastAsia" w:ascii="黑体" w:hAnsi="黑体" w:eastAsia="黑体" w:cs="黑体"/>
          <w:lang w:val="en-US" w:eastAsia="zh-CN"/>
        </w:rPr>
        <w:t>p</w:t>
      </w:r>
      <w:r>
        <w:rPr>
          <w:rFonts w:hint="eastAsia" w:ascii="黑体" w:hAnsi="黑体" w:eastAsia="黑体" w:cs="黑体"/>
        </w:rPr>
        <w:t xml:space="preserve">ark </w:t>
      </w:r>
      <w:r>
        <w:rPr>
          <w:rFonts w:hint="eastAsia" w:ascii="黑体" w:hAnsi="黑体" w:eastAsia="黑体" w:cs="黑体"/>
          <w:lang w:val="en-US" w:eastAsia="zh-CN"/>
        </w:rPr>
        <w:t>s</w:t>
      </w:r>
      <w:r>
        <w:rPr>
          <w:rFonts w:hint="eastAsia" w:ascii="黑体" w:hAnsi="黑体" w:eastAsia="黑体" w:cs="黑体"/>
        </w:rPr>
        <w:t xml:space="preserve">ervice </w:t>
      </w:r>
      <w:r>
        <w:rPr>
          <w:rFonts w:hint="eastAsia" w:ascii="黑体" w:hAnsi="黑体" w:eastAsia="黑体" w:cs="黑体"/>
          <w:lang w:val="en-US" w:eastAsia="zh-CN"/>
        </w:rPr>
        <w:t>p</w:t>
      </w:r>
      <w:r>
        <w:rPr>
          <w:rFonts w:hint="eastAsia" w:ascii="黑体" w:hAnsi="黑体" w:eastAsia="黑体" w:cs="黑体"/>
        </w:rPr>
        <w:t>oints</w:t>
      </w:r>
      <w:bookmarkEnd w:id="100"/>
      <w:bookmarkEnd w:id="101"/>
    </w:p>
    <w:p>
      <w:pPr>
        <w:pStyle w:val="19"/>
        <w:autoSpaceDE/>
        <w:autoSpaceDN/>
        <w:spacing w:line="240" w:lineRule="auto"/>
        <w:rPr>
          <w:rFonts w:hint="default" w:ascii="宋体" w:hAnsi="Times New Roman" w:eastAsia="宋体" w:cs="Times New Roman"/>
          <w:szCs w:val="20"/>
          <w:lang w:val="en-US" w:eastAsia="zh-CN"/>
        </w:rPr>
      </w:pPr>
      <w:r>
        <w:rPr>
          <w:rFonts w:hint="eastAsia" w:cs="Times New Roman"/>
          <w:szCs w:val="20"/>
          <w:lang w:val="en-US" w:eastAsia="zh-CN"/>
        </w:rPr>
        <w:t>体育公园内提供运动、休闲服务的场馆、店铺等活动场所。</w:t>
      </w:r>
    </w:p>
    <w:p>
      <w:pPr>
        <w:pStyle w:val="20"/>
        <w:spacing w:line="240" w:lineRule="auto"/>
        <w:outlineLvl w:val="0"/>
        <w:rPr>
          <w:rFonts w:hint="eastAsia" w:ascii="黑体" w:hAnsi="黑体" w:eastAsia="黑体" w:cs="黑体"/>
          <w:i w:val="0"/>
          <w:caps w:val="0"/>
          <w:spacing w:val="0"/>
          <w:sz w:val="21"/>
          <w:szCs w:val="21"/>
          <w:shd w:val="clear" w:color="auto" w:fill="FFFFFF"/>
        </w:rPr>
      </w:pPr>
      <w:bookmarkStart w:id="102" w:name="_Toc75"/>
      <w:bookmarkEnd w:id="102"/>
      <w:bookmarkStart w:id="103" w:name="_Toc26907"/>
      <w:bookmarkStart w:id="104" w:name="_Toc28169"/>
      <w:bookmarkStart w:id="105" w:name="_Toc31985"/>
      <w:bookmarkStart w:id="106" w:name="_Toc19109"/>
      <w:bookmarkStart w:id="107" w:name="_Toc17057"/>
      <w:bookmarkStart w:id="108" w:name="_Toc1543"/>
      <w:bookmarkStart w:id="109" w:name="_Toc23183"/>
      <w:bookmarkStart w:id="110" w:name="_Toc3943"/>
      <w:bookmarkStart w:id="111" w:name="_Toc5459"/>
      <w:bookmarkStart w:id="112" w:name="_Toc20181"/>
      <w:bookmarkStart w:id="113" w:name="_Toc22771"/>
      <w:bookmarkStart w:id="114" w:name="_Toc15296"/>
      <w:bookmarkStart w:id="115" w:name="_Toc9426"/>
      <w:bookmarkStart w:id="116" w:name="_Toc30393"/>
      <w:bookmarkStart w:id="117" w:name="_Toc13234"/>
      <w:bookmarkStart w:id="118" w:name="_Toc30237"/>
      <w:bookmarkStart w:id="119" w:name="_Toc12729"/>
      <w:bookmarkStart w:id="120" w:name="_Toc30470"/>
      <w:r>
        <w:rPr>
          <w:rFonts w:hint="eastAsia" w:ascii="黑体" w:hAnsi="黑体" w:eastAsia="黑体" w:cs="黑体"/>
          <w:i w:val="0"/>
          <w:caps w:val="0"/>
          <w:spacing w:val="0"/>
          <w:sz w:val="21"/>
          <w:szCs w:val="21"/>
          <w:shd w:val="clear" w:color="auto" w:fill="FFFFFF"/>
        </w:rPr>
        <w:t>缩略语</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ascii="黑体" w:hAnsi="黑体" w:eastAsia="黑体" w:cs="黑体"/>
          <w:i w:val="0"/>
          <w:caps w:val="0"/>
          <w:spacing w:val="0"/>
          <w:sz w:val="21"/>
          <w:szCs w:val="21"/>
          <w:shd w:val="clear" w:color="auto" w:fill="FFFFFF"/>
        </w:rPr>
        <w:t xml:space="preserve"> </w:t>
      </w:r>
    </w:p>
    <w:p>
      <w:pPr>
        <w:pStyle w:val="19"/>
        <w:autoSpaceDE/>
        <w:autoSpaceDN/>
        <w:spacing w:line="240" w:lineRule="auto"/>
        <w:rPr>
          <w:rFonts w:hint="eastAsia" w:ascii="宋体" w:hAnsi="宋体" w:eastAsia="宋体" w:cs="宋体"/>
          <w:sz w:val="21"/>
          <w:szCs w:val="22"/>
          <w:shd w:val="clear" w:color="auto" w:fill="auto"/>
        </w:rPr>
      </w:pPr>
      <w:r>
        <w:rPr>
          <w:rFonts w:hint="eastAsia" w:ascii="宋体" w:hAnsi="宋体" w:eastAsia="宋体" w:cs="宋体"/>
          <w:sz w:val="21"/>
          <w:szCs w:val="22"/>
          <w:shd w:val="clear" w:color="auto" w:fill="auto"/>
        </w:rPr>
        <w:t>下列缩略语适用于本文件。</w:t>
      </w:r>
    </w:p>
    <w:p>
      <w:pPr>
        <w:pStyle w:val="19"/>
        <w:autoSpaceDE/>
        <w:autoSpaceDN/>
        <w:spacing w:line="240" w:lineRule="auto"/>
        <w:rPr>
          <w:rStyle w:val="17"/>
          <w:rFonts w:hint="eastAsia" w:ascii="宋体" w:hAnsi="宋体" w:eastAsia="宋体" w:cs="宋体"/>
          <w:i w:val="0"/>
          <w:color w:val="auto"/>
          <w:szCs w:val="22"/>
          <w:highlight w:val="none"/>
          <w:shd w:val="clear" w:color="auto" w:fill="auto"/>
        </w:rPr>
      </w:pPr>
      <w:r>
        <w:rPr>
          <w:rStyle w:val="17"/>
          <w:rFonts w:hint="eastAsia" w:ascii="宋体" w:hAnsi="宋体" w:eastAsia="宋体" w:cs="宋体"/>
          <w:i w:val="0"/>
          <w:color w:val="auto"/>
          <w:szCs w:val="22"/>
          <w:highlight w:val="none"/>
        </w:rPr>
        <w:t>AED：</w:t>
      </w:r>
      <w:r>
        <w:rPr>
          <w:rFonts w:hint="eastAsia" w:ascii="宋体" w:hAnsi="宋体" w:eastAsia="宋体" w:cs="宋体"/>
          <w:color w:val="auto"/>
          <w:sz w:val="21"/>
          <w:szCs w:val="21"/>
          <w:highlight w:val="none"/>
          <w:shd w:val="clear" w:color="auto" w:fill="FFFFFF"/>
        </w:rPr>
        <w:t>自动体外除颤器</w:t>
      </w:r>
      <w:r>
        <w:rPr>
          <w:rFonts w:hint="eastAsia" w:ascii="宋体" w:hAnsi="宋体" w:eastAsia="宋体" w:cs="宋体"/>
          <w:color w:val="auto"/>
          <w:szCs w:val="21"/>
          <w:highlight w:val="none"/>
          <w:shd w:val="clear" w:color="auto" w:fill="FFFFFF"/>
        </w:rPr>
        <w:t>（</w:t>
      </w:r>
      <w:r>
        <w:rPr>
          <w:rFonts w:hint="eastAsia" w:ascii="宋体" w:hAnsi="宋体" w:eastAsia="宋体" w:cs="宋体"/>
          <w:color w:val="auto"/>
          <w:sz w:val="21"/>
          <w:szCs w:val="21"/>
          <w:highlight w:val="none"/>
          <w:shd w:val="clear" w:color="auto" w:fill="FFFFFF"/>
        </w:rPr>
        <w:t>Automated External Defibrillator</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Cs w:val="22"/>
          <w:highlight w:val="none"/>
        </w:rPr>
      </w:pPr>
      <w:r>
        <w:rPr>
          <w:rStyle w:val="17"/>
          <w:rFonts w:hint="eastAsia" w:ascii="宋体" w:hAnsi="宋体" w:eastAsia="宋体" w:cs="宋体"/>
          <w:i w:val="0"/>
          <w:color w:val="auto"/>
          <w:szCs w:val="22"/>
          <w:highlight w:val="none"/>
          <w:shd w:val="clear" w:color="auto" w:fill="auto"/>
        </w:rPr>
        <w:t>AI：人工智能（</w:t>
      </w:r>
      <w:r>
        <w:rPr>
          <w:rFonts w:hint="eastAsia" w:ascii="宋体" w:hAnsi="宋体" w:eastAsia="宋体" w:cs="宋体"/>
          <w:color w:val="auto"/>
          <w:sz w:val="21"/>
          <w:szCs w:val="22"/>
          <w:highlight w:val="none"/>
          <w:shd w:val="clear" w:color="auto" w:fill="auto"/>
        </w:rPr>
        <w:t>Artificial Intelligence）</w:t>
      </w:r>
    </w:p>
    <w:p>
      <w:pPr>
        <w:pStyle w:val="19"/>
        <w:autoSpaceDE/>
        <w:autoSpaceDN/>
        <w:spacing w:line="240" w:lineRule="auto"/>
        <w:rPr>
          <w:rFonts w:hint="eastAsia" w:ascii="宋体" w:hAnsi="宋体" w:eastAsia="宋体" w:cs="宋体"/>
          <w:color w:val="auto"/>
          <w:szCs w:val="21"/>
          <w:highlight w:val="none"/>
          <w:shd w:val="clear" w:color="auto" w:fill="FFFFFF"/>
        </w:rPr>
      </w:pPr>
      <w:r>
        <w:rPr>
          <w:rStyle w:val="17"/>
          <w:rFonts w:hint="eastAsia" w:ascii="宋体" w:hAnsi="宋体" w:eastAsia="宋体" w:cs="宋体"/>
          <w:i w:val="0"/>
          <w:color w:val="auto"/>
          <w:szCs w:val="22"/>
          <w:highlight w:val="none"/>
        </w:rPr>
        <w:t>AP：</w:t>
      </w:r>
      <w:r>
        <w:rPr>
          <w:rFonts w:hint="eastAsia" w:ascii="宋体" w:hAnsi="宋体" w:eastAsia="宋体" w:cs="宋体"/>
          <w:color w:val="auto"/>
          <w:sz w:val="21"/>
          <w:szCs w:val="21"/>
          <w:highlight w:val="none"/>
          <w:shd w:val="clear" w:color="auto" w:fill="FFFFFF"/>
        </w:rPr>
        <w:t>无线访问接入点</w:t>
      </w:r>
      <w:r>
        <w:rPr>
          <w:rFonts w:hint="eastAsia" w:ascii="宋体" w:hAnsi="宋体" w:eastAsia="宋体" w:cs="宋体"/>
          <w:color w:val="auto"/>
          <w:szCs w:val="21"/>
          <w:highlight w:val="none"/>
          <w:shd w:val="clear" w:color="auto" w:fill="FFFFFF"/>
        </w:rPr>
        <w:t>（</w:t>
      </w:r>
      <w:r>
        <w:rPr>
          <w:rFonts w:hint="eastAsia" w:ascii="宋体" w:hAnsi="宋体" w:eastAsia="宋体" w:cs="宋体"/>
          <w:color w:val="auto"/>
          <w:sz w:val="21"/>
          <w:szCs w:val="21"/>
          <w:highlight w:val="none"/>
          <w:shd w:val="clear" w:color="auto" w:fill="FFFFFF"/>
        </w:rPr>
        <w:t>Access Point</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APP：应用程序（Application）</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AR：增强现实</w:t>
      </w:r>
      <w:r>
        <w:rPr>
          <w:rFonts w:hint="eastAsia" w:ascii="宋体" w:hAnsi="宋体" w:eastAsia="宋体" w:cs="宋体"/>
          <w:color w:val="auto"/>
          <w:szCs w:val="22"/>
          <w:highlight w:val="none"/>
        </w:rPr>
        <w:t>技术</w:t>
      </w:r>
      <w:r>
        <w:rPr>
          <w:rFonts w:hint="eastAsia" w:ascii="宋体" w:hAnsi="宋体" w:eastAsia="宋体" w:cs="宋体"/>
          <w:color w:val="auto"/>
          <w:sz w:val="21"/>
          <w:szCs w:val="22"/>
          <w:highlight w:val="none"/>
          <w:shd w:val="clear" w:color="auto" w:fill="auto"/>
        </w:rPr>
        <w:t>(Augmented Reality)</w:t>
      </w:r>
    </w:p>
    <w:p>
      <w:pPr>
        <w:pStyle w:val="19"/>
        <w:autoSpaceDE/>
        <w:autoSpaceDN/>
        <w:spacing w:line="240" w:lineRule="auto"/>
        <w:rPr>
          <w:rFonts w:hint="default" w:hAnsi="宋体" w:cs="宋体"/>
          <w:color w:val="auto"/>
          <w:sz w:val="21"/>
          <w:szCs w:val="22"/>
          <w:highlight w:val="none"/>
          <w:shd w:val="clear" w:color="auto" w:fill="auto"/>
        </w:rPr>
      </w:pPr>
      <w:r>
        <w:rPr>
          <w:rFonts w:hint="default" w:hAnsi="宋体" w:cs="宋体"/>
          <w:color w:val="auto"/>
          <w:sz w:val="21"/>
          <w:szCs w:val="22"/>
          <w:highlight w:val="none"/>
          <w:shd w:val="clear" w:color="auto" w:fill="auto"/>
        </w:rPr>
        <w:t>Backbone LAN：干线局域网</w:t>
      </w:r>
    </w:p>
    <w:p>
      <w:pPr>
        <w:pStyle w:val="19"/>
        <w:autoSpaceDE/>
        <w:autoSpaceDN/>
        <w:spacing w:line="240" w:lineRule="auto"/>
        <w:rPr>
          <w:rFonts w:hint="eastAsia" w:ascii="宋体" w:hAnsi="宋体" w:eastAsia="宋体" w:cs="宋体"/>
          <w:color w:val="auto"/>
          <w:szCs w:val="22"/>
          <w:highlight w:val="none"/>
          <w:shd w:val="clear" w:color="auto" w:fill="auto"/>
        </w:rPr>
      </w:pPr>
      <w:r>
        <w:rPr>
          <w:rFonts w:hint="eastAsia" w:ascii="宋体" w:hAnsi="宋体" w:eastAsia="宋体" w:cs="宋体"/>
          <w:color w:val="auto"/>
          <w:szCs w:val="22"/>
          <w:highlight w:val="none"/>
          <w:shd w:val="clear" w:color="auto" w:fill="auto"/>
        </w:rPr>
        <w:t>BMI：身体质量指数（</w:t>
      </w:r>
      <w:r>
        <w:rPr>
          <w:rFonts w:hint="eastAsia" w:ascii="宋体" w:hAnsi="宋体" w:eastAsia="宋体" w:cs="宋体"/>
          <w:color w:val="auto"/>
          <w:sz w:val="21"/>
          <w:szCs w:val="22"/>
          <w:highlight w:val="none"/>
          <w:shd w:val="clear" w:color="auto" w:fill="auto"/>
        </w:rPr>
        <w:t>Body Mass Index</w:t>
      </w:r>
      <w:r>
        <w:rPr>
          <w:rFonts w:hint="eastAsia" w:ascii="宋体" w:hAnsi="宋体" w:eastAsia="宋体" w:cs="宋体"/>
          <w:color w:val="auto"/>
          <w:szCs w:val="22"/>
          <w:highlight w:val="none"/>
          <w:shd w:val="clear" w:color="auto" w:fill="auto"/>
        </w:rPr>
        <w:t>）</w:t>
      </w:r>
    </w:p>
    <w:p>
      <w:pPr>
        <w:pStyle w:val="19"/>
        <w:autoSpaceDE/>
        <w:autoSpaceDN/>
        <w:spacing w:line="240" w:lineRule="auto"/>
        <w:rPr>
          <w:rStyle w:val="17"/>
          <w:rFonts w:hint="eastAsia" w:ascii="宋体" w:hAnsi="宋体" w:eastAsia="宋体" w:cs="宋体"/>
          <w:i w:val="0"/>
          <w:color w:val="auto"/>
          <w:szCs w:val="22"/>
          <w:highlight w:val="none"/>
        </w:rPr>
      </w:pPr>
      <w:r>
        <w:rPr>
          <w:rStyle w:val="17"/>
          <w:rFonts w:hint="eastAsia" w:ascii="宋体" w:hAnsi="宋体" w:eastAsia="宋体" w:cs="宋体"/>
          <w:i w:val="0"/>
          <w:color w:val="auto"/>
          <w:szCs w:val="22"/>
          <w:highlight w:val="none"/>
        </w:rPr>
        <w:t>CPU：中央处理器（</w:t>
      </w:r>
      <w:r>
        <w:rPr>
          <w:rFonts w:hint="eastAsia" w:ascii="宋体" w:hAnsi="宋体" w:eastAsia="宋体" w:cs="宋体"/>
          <w:color w:val="auto"/>
          <w:sz w:val="21"/>
          <w:szCs w:val="21"/>
          <w:highlight w:val="none"/>
          <w:shd w:val="clear" w:color="auto" w:fill="FFFFFF"/>
        </w:rPr>
        <w:t>central processing unit</w:t>
      </w:r>
      <w:r>
        <w:rPr>
          <w:rStyle w:val="17"/>
          <w:rFonts w:hint="eastAsia" w:ascii="宋体" w:hAnsi="宋体" w:eastAsia="宋体" w:cs="宋体"/>
          <w:i w:val="0"/>
          <w:color w:val="auto"/>
          <w:szCs w:val="22"/>
          <w:highlight w:val="none"/>
        </w:rPr>
        <w:t>）</w:t>
      </w:r>
    </w:p>
    <w:p>
      <w:pPr>
        <w:pStyle w:val="19"/>
        <w:autoSpaceDE/>
        <w:autoSpaceDN/>
        <w:spacing w:line="240" w:lineRule="auto"/>
        <w:rPr>
          <w:rFonts w:hint="eastAsia" w:ascii="宋体" w:hAnsi="宋体" w:eastAsia="宋体" w:cs="宋体"/>
          <w:color w:val="auto"/>
          <w:szCs w:val="22"/>
          <w:highlight w:val="none"/>
        </w:rPr>
      </w:pPr>
      <w:r>
        <w:rPr>
          <w:rFonts w:hint="eastAsia" w:ascii="宋体" w:hAnsi="宋体" w:eastAsia="宋体" w:cs="宋体"/>
          <w:color w:val="auto"/>
          <w:szCs w:val="22"/>
          <w:highlight w:val="none"/>
        </w:rPr>
        <w:t>DDOS：分布式阻断服务（</w:t>
      </w:r>
      <w:r>
        <w:rPr>
          <w:rFonts w:hint="eastAsia" w:ascii="宋体" w:hAnsi="宋体" w:eastAsia="宋体" w:cs="宋体"/>
          <w:color w:val="auto"/>
          <w:sz w:val="21"/>
          <w:szCs w:val="22"/>
          <w:highlight w:val="none"/>
          <w:shd w:val="clear" w:color="auto" w:fill="auto"/>
        </w:rPr>
        <w:t>Distributed Denial of Service）</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Cs w:val="22"/>
          <w:highlight w:val="none"/>
          <w:shd w:val="clear" w:color="auto" w:fill="auto"/>
        </w:rPr>
        <w:t>ETC：电子不停车收费系统（</w:t>
      </w:r>
      <w:r>
        <w:rPr>
          <w:rFonts w:hint="eastAsia" w:ascii="宋体" w:hAnsi="宋体" w:eastAsia="宋体" w:cs="宋体"/>
          <w:color w:val="auto"/>
          <w:sz w:val="21"/>
          <w:szCs w:val="22"/>
          <w:highlight w:val="none"/>
          <w:shd w:val="clear" w:color="auto" w:fill="auto"/>
        </w:rPr>
        <w:t>Electronic Toll Collection）</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GIS：地理信息系统（Geographic Information System）</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Cs w:val="22"/>
          <w:highlight w:val="none"/>
        </w:rPr>
        <w:t>GPON：</w:t>
      </w:r>
      <w:r>
        <w:rPr>
          <w:rFonts w:hint="eastAsia" w:ascii="宋体" w:hAnsi="宋体" w:eastAsia="宋体" w:cs="宋体"/>
          <w:color w:val="auto"/>
          <w:sz w:val="21"/>
          <w:szCs w:val="21"/>
          <w:highlight w:val="none"/>
          <w:shd w:val="clear" w:color="auto" w:fill="FFFFFF"/>
        </w:rPr>
        <w:t>新一代宽带无源光综合接入技术</w:t>
      </w:r>
      <w:r>
        <w:rPr>
          <w:rFonts w:hint="eastAsia" w:ascii="宋体" w:hAnsi="宋体" w:eastAsia="宋体" w:cs="宋体"/>
          <w:color w:val="auto"/>
          <w:szCs w:val="21"/>
          <w:highlight w:val="none"/>
          <w:shd w:val="clear" w:color="auto" w:fill="FFFFFF"/>
        </w:rPr>
        <w:t>（</w:t>
      </w:r>
      <w:r>
        <w:rPr>
          <w:rFonts w:hint="eastAsia" w:ascii="宋体" w:hAnsi="宋体" w:eastAsia="宋体" w:cs="宋体"/>
          <w:color w:val="auto"/>
          <w:sz w:val="21"/>
          <w:szCs w:val="21"/>
          <w:highlight w:val="none"/>
          <w:shd w:val="clear" w:color="auto" w:fill="FFFFFF"/>
        </w:rPr>
        <w:t>Gigabit-Capable PON</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Cs w:val="22"/>
          <w:highlight w:val="none"/>
          <w:shd w:val="clear" w:color="auto" w:fill="auto"/>
        </w:rPr>
      </w:pPr>
      <w:r>
        <w:rPr>
          <w:rFonts w:hint="eastAsia" w:ascii="宋体" w:hAnsi="宋体" w:eastAsia="宋体" w:cs="宋体"/>
          <w:color w:val="auto"/>
          <w:szCs w:val="22"/>
          <w:highlight w:val="none"/>
          <w:shd w:val="clear" w:color="auto" w:fill="auto"/>
        </w:rPr>
        <w:t>GPS：全球定位系统（</w:t>
      </w:r>
      <w:r>
        <w:rPr>
          <w:rFonts w:hint="eastAsia" w:ascii="宋体" w:hAnsi="宋体" w:eastAsia="宋体" w:cs="宋体"/>
          <w:color w:val="auto"/>
          <w:sz w:val="21"/>
          <w:szCs w:val="22"/>
          <w:highlight w:val="none"/>
          <w:shd w:val="clear" w:color="auto" w:fill="auto"/>
        </w:rPr>
        <w:t>Global Positioning System</w:t>
      </w:r>
      <w:r>
        <w:rPr>
          <w:rFonts w:hint="eastAsia" w:ascii="宋体" w:hAnsi="宋体" w:eastAsia="宋体" w:cs="宋体"/>
          <w:color w:val="auto"/>
          <w:szCs w:val="22"/>
          <w:highlight w:val="none"/>
          <w:shd w:val="clear" w:color="auto" w:fill="auto"/>
        </w:rPr>
        <w:t>）</w:t>
      </w:r>
    </w:p>
    <w:p>
      <w:pPr>
        <w:pStyle w:val="19"/>
        <w:autoSpaceDE/>
        <w:autoSpaceDN/>
        <w:spacing w:line="240" w:lineRule="auto"/>
        <w:rPr>
          <w:rStyle w:val="17"/>
          <w:rFonts w:hint="eastAsia" w:ascii="宋体" w:hAnsi="宋体" w:eastAsia="宋体" w:cs="宋体"/>
          <w:i w:val="0"/>
          <w:color w:val="auto"/>
          <w:szCs w:val="22"/>
          <w:highlight w:val="none"/>
        </w:rPr>
      </w:pPr>
      <w:r>
        <w:rPr>
          <w:rStyle w:val="17"/>
          <w:rFonts w:hint="eastAsia" w:ascii="宋体" w:hAnsi="宋体" w:eastAsia="宋体" w:cs="宋体"/>
          <w:i w:val="0"/>
          <w:color w:val="auto"/>
          <w:szCs w:val="22"/>
          <w:highlight w:val="none"/>
        </w:rPr>
        <w:t>HA：双机集群系统（</w:t>
      </w:r>
      <w:r>
        <w:rPr>
          <w:rFonts w:hint="eastAsia" w:ascii="宋体" w:hAnsi="宋体" w:eastAsia="宋体" w:cs="宋体"/>
          <w:color w:val="auto"/>
          <w:sz w:val="21"/>
          <w:szCs w:val="21"/>
          <w:highlight w:val="none"/>
          <w:shd w:val="clear" w:color="auto" w:fill="FFFFFF"/>
        </w:rPr>
        <w:t>Highly Available</w:t>
      </w:r>
      <w:r>
        <w:rPr>
          <w:rStyle w:val="17"/>
          <w:rFonts w:hint="eastAsia" w:ascii="宋体" w:hAnsi="宋体" w:eastAsia="宋体" w:cs="宋体"/>
          <w:i w:val="0"/>
          <w:color w:val="auto"/>
          <w:szCs w:val="22"/>
          <w:highlight w:val="none"/>
        </w:rPr>
        <w:t>）</w:t>
      </w:r>
    </w:p>
    <w:p>
      <w:pPr>
        <w:pStyle w:val="19"/>
        <w:autoSpaceDE/>
        <w:autoSpaceDN/>
        <w:spacing w:line="240" w:lineRule="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HDMI：高清多媒体接口（</w:t>
      </w:r>
      <w:r>
        <w:rPr>
          <w:rFonts w:hint="eastAsia" w:ascii="宋体" w:hAnsi="宋体" w:eastAsia="宋体" w:cs="宋体"/>
          <w:color w:val="auto"/>
          <w:sz w:val="21"/>
          <w:szCs w:val="21"/>
          <w:highlight w:val="none"/>
          <w:shd w:val="clear" w:color="auto" w:fill="FFFFFF"/>
        </w:rPr>
        <w:t>High Definition Multimedia Interface</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 xml:space="preserve">IC：集成电路（Integrated Circuit） </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 xml:space="preserve">IOT： 物联网（Internet of Things） </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IPC： 进程间通信（Inter Process Communication）</w:t>
      </w:r>
    </w:p>
    <w:p>
      <w:pPr>
        <w:pStyle w:val="19"/>
        <w:autoSpaceDE/>
        <w:autoSpaceDN/>
        <w:spacing w:line="240" w:lineRule="auto"/>
        <w:rPr>
          <w:rStyle w:val="17"/>
          <w:rFonts w:hint="eastAsia" w:ascii="宋体" w:hAnsi="宋体" w:eastAsia="宋体" w:cs="宋体"/>
          <w:i w:val="0"/>
          <w:color w:val="auto"/>
          <w:szCs w:val="22"/>
          <w:highlight w:val="none"/>
        </w:rPr>
      </w:pPr>
      <w:r>
        <w:rPr>
          <w:rStyle w:val="17"/>
          <w:rFonts w:hint="eastAsia" w:ascii="宋体" w:hAnsi="宋体" w:eastAsia="宋体" w:cs="宋体"/>
          <w:i w:val="0"/>
          <w:color w:val="auto"/>
          <w:szCs w:val="22"/>
          <w:highlight w:val="none"/>
        </w:rPr>
        <w:t>I/O：输入/输出（</w:t>
      </w:r>
      <w:r>
        <w:rPr>
          <w:rFonts w:hint="eastAsia" w:ascii="宋体" w:hAnsi="宋体" w:eastAsia="宋体" w:cs="宋体"/>
          <w:color w:val="auto"/>
          <w:sz w:val="21"/>
          <w:szCs w:val="21"/>
          <w:highlight w:val="none"/>
          <w:shd w:val="clear" w:color="auto" w:fill="FFFFFF"/>
        </w:rPr>
        <w:t>Input/Output</w:t>
      </w:r>
      <w:r>
        <w:rPr>
          <w:rStyle w:val="17"/>
          <w:rFonts w:hint="eastAsia" w:ascii="宋体" w:hAnsi="宋体" w:eastAsia="宋体" w:cs="宋体"/>
          <w:i w:val="0"/>
          <w:color w:val="auto"/>
          <w:szCs w:val="22"/>
          <w:highlight w:val="none"/>
        </w:rPr>
        <w:t>）</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LCD： 激光熔覆沉积（Laser Cladding Deposition）</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LED： 发光二极管（L ight Emitting Diode）</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NFC： 近场通信 （Near Field Communication）</w:t>
      </w:r>
    </w:p>
    <w:p>
      <w:pPr>
        <w:pStyle w:val="19"/>
        <w:autoSpaceDE/>
        <w:autoSpaceDN/>
        <w:spacing w:line="240" w:lineRule="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OLT：光线路终端（</w:t>
      </w:r>
      <w:r>
        <w:rPr>
          <w:rFonts w:hint="eastAsia" w:ascii="宋体" w:hAnsi="宋体" w:eastAsia="宋体" w:cs="宋体"/>
          <w:color w:val="auto"/>
          <w:sz w:val="21"/>
          <w:szCs w:val="21"/>
          <w:highlight w:val="none"/>
          <w:shd w:val="clear" w:color="auto" w:fill="FFFFFF"/>
        </w:rPr>
        <w:t>optical line terminal</w:t>
      </w:r>
      <w:r>
        <w:rPr>
          <w:rFonts w:hint="eastAsia" w:ascii="宋体" w:hAnsi="宋体" w:eastAsia="宋体" w:cs="宋体"/>
          <w:color w:val="auto"/>
          <w:szCs w:val="21"/>
          <w:highlight w:val="none"/>
          <w:shd w:val="clear" w:color="auto" w:fill="FFFFFF"/>
        </w:rPr>
        <w:t>）</w:t>
      </w:r>
    </w:p>
    <w:p>
      <w:pPr>
        <w:pStyle w:val="19"/>
        <w:keepNext w:val="0"/>
        <w:keepLines w:val="0"/>
        <w:widowControl w:val="0"/>
        <w:suppressLineNumbers w:val="0"/>
        <w:autoSpaceDE/>
        <w:autoSpaceDN/>
        <w:adjustRightInd w:val="0"/>
        <w:spacing w:before="0" w:beforeAutospacing="0" w:after="0" w:afterAutospacing="0" w:line="240" w:lineRule="auto"/>
        <w:ind w:left="0" w:right="0"/>
        <w:jc w:val="both"/>
        <w:rPr>
          <w:rFonts w:hint="default" w:ascii="宋体" w:hAnsi="宋体" w:eastAsia="宋体" w:cs="宋体"/>
          <w:i w:val="0"/>
          <w:iCs w:val="0"/>
          <w:caps w:val="0"/>
          <w:color w:val="auto"/>
          <w:spacing w:val="0"/>
          <w:sz w:val="21"/>
          <w:szCs w:val="22"/>
          <w:highlight w:val="none"/>
          <w:shd w:val="clear" w:color="auto" w:fill="auto"/>
        </w:rPr>
      </w:pPr>
      <w:r>
        <w:rPr>
          <w:rFonts w:hint="eastAsia" w:ascii="宋体" w:hAnsi="宋体" w:eastAsia="宋体" w:cs="宋体"/>
          <w:i w:val="0"/>
          <w:iCs w:val="0"/>
          <w:caps w:val="0"/>
          <w:color w:val="auto"/>
          <w:spacing w:val="0"/>
          <w:sz w:val="21"/>
          <w:szCs w:val="22"/>
          <w:highlight w:val="none"/>
          <w:shd w:val="clear" w:color="auto" w:fill="auto"/>
        </w:rPr>
        <w:t>ONT：</w:t>
      </w:r>
      <w:r>
        <w:rPr>
          <w:rFonts w:ascii="宋体" w:hAnsi="宋体" w:eastAsia="宋体" w:cs="宋体"/>
          <w:i w:val="0"/>
          <w:iCs w:val="0"/>
          <w:caps w:val="0"/>
          <w:color w:val="auto"/>
          <w:spacing w:val="0"/>
          <w:sz w:val="21"/>
          <w:szCs w:val="22"/>
          <w:highlight w:val="none"/>
          <w:shd w:val="clear" w:color="auto" w:fill="auto"/>
        </w:rPr>
        <w:t>光网络设备(</w:t>
      </w:r>
      <w:r>
        <w:rPr>
          <w:rFonts w:hint="default" w:ascii="宋体" w:hAnsi="宋体" w:eastAsia="宋体" w:cs="宋体"/>
          <w:i w:val="0"/>
          <w:iCs w:val="0"/>
          <w:caps w:val="0"/>
          <w:color w:val="auto"/>
          <w:spacing w:val="0"/>
          <w:kern w:val="0"/>
          <w:sz w:val="21"/>
          <w:szCs w:val="22"/>
          <w:highlight w:val="none"/>
          <w:shd w:val="clear" w:color="auto" w:fill="auto"/>
          <w:lang w:val="en-US" w:eastAsia="zh-CN" w:bidi="ar"/>
        </w:rPr>
        <w:t>Optical network terminal</w:t>
      </w:r>
      <w:r>
        <w:rPr>
          <w:rFonts w:hint="default" w:ascii="宋体" w:hAnsi="宋体" w:eastAsia="宋体" w:cs="宋体"/>
          <w:i w:val="0"/>
          <w:iCs w:val="0"/>
          <w:caps w:val="0"/>
          <w:color w:val="auto"/>
          <w:spacing w:val="0"/>
          <w:kern w:val="0"/>
          <w:sz w:val="21"/>
          <w:szCs w:val="22"/>
          <w:highlight w:val="none"/>
          <w:shd w:val="clear" w:color="auto" w:fill="auto"/>
          <w:lang w:eastAsia="zh-CN" w:bidi="ar"/>
        </w:rPr>
        <w:t>)</w:t>
      </w:r>
    </w:p>
    <w:p>
      <w:pPr>
        <w:pStyle w:val="19"/>
        <w:autoSpaceDE/>
        <w:autoSpaceDN/>
        <w:spacing w:line="240" w:lineRule="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ONU：光网络单元（</w:t>
      </w:r>
      <w:r>
        <w:rPr>
          <w:rFonts w:hint="eastAsia" w:ascii="宋体" w:hAnsi="宋体" w:eastAsia="宋体" w:cs="宋体"/>
          <w:color w:val="auto"/>
          <w:sz w:val="21"/>
          <w:szCs w:val="21"/>
          <w:highlight w:val="none"/>
          <w:shd w:val="clear" w:color="auto" w:fill="FFFFFF"/>
        </w:rPr>
        <w:t>Optical Network Unit</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2"/>
          <w:highlight w:val="none"/>
        </w:rPr>
        <w:t>PM2.5：</w:t>
      </w:r>
      <w:r>
        <w:rPr>
          <w:rFonts w:hint="eastAsia" w:ascii="宋体" w:hAnsi="宋体" w:eastAsia="宋体" w:cs="宋体"/>
          <w:b w:val="0"/>
          <w:bCs w:val="0"/>
          <w:color w:val="auto"/>
          <w:sz w:val="21"/>
          <w:szCs w:val="21"/>
          <w:highlight w:val="none"/>
          <w:shd w:val="clear" w:color="auto" w:fill="FFFFFF"/>
        </w:rPr>
        <w:t>细颗粒物</w:t>
      </w:r>
      <w:r>
        <w:rPr>
          <w:rFonts w:hint="eastAsia" w:ascii="宋体" w:hAnsi="宋体" w:eastAsia="宋体" w:cs="宋体"/>
          <w:color w:val="auto"/>
          <w:szCs w:val="21"/>
          <w:highlight w:val="none"/>
          <w:shd w:val="clear" w:color="auto" w:fill="FFFFFF"/>
        </w:rPr>
        <w:t>（</w:t>
      </w:r>
      <w:r>
        <w:rPr>
          <w:rFonts w:hint="eastAsia" w:ascii="宋体" w:hAnsi="宋体" w:eastAsia="宋体" w:cs="宋体"/>
          <w:color w:val="auto"/>
          <w:sz w:val="21"/>
          <w:szCs w:val="21"/>
          <w:highlight w:val="none"/>
          <w:shd w:val="clear" w:color="auto" w:fill="FFFFFF"/>
        </w:rPr>
        <w:t>particulate matter</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PM10：可吸入颗粒物（</w:t>
      </w:r>
      <w:r>
        <w:rPr>
          <w:rFonts w:hint="eastAsia" w:ascii="宋体" w:hAnsi="宋体" w:eastAsia="宋体" w:cs="宋体"/>
          <w:color w:val="auto"/>
          <w:sz w:val="21"/>
          <w:szCs w:val="21"/>
          <w:highlight w:val="none"/>
          <w:shd w:val="clear" w:color="auto" w:fill="FFFFFF"/>
        </w:rPr>
        <w:t>inhalable particles</w:t>
      </w:r>
      <w:r>
        <w:rPr>
          <w:rFonts w:hint="eastAsia" w:ascii="宋体" w:hAnsi="宋体" w:eastAsia="宋体" w:cs="宋体"/>
          <w:color w:val="auto"/>
          <w:szCs w:val="21"/>
          <w:highlight w:val="none"/>
          <w:shd w:val="clear" w:color="auto" w:fill="FFFFFF"/>
        </w:rPr>
        <w:t>）</w:t>
      </w:r>
    </w:p>
    <w:p>
      <w:pPr>
        <w:pStyle w:val="19"/>
        <w:autoSpaceDE/>
        <w:autoSpaceDN/>
        <w:spacing w:line="240" w:lineRule="auto"/>
        <w:rPr>
          <w:rFonts w:hint="eastAsia" w:ascii="宋体" w:hAnsi="宋体" w:eastAsia="宋体" w:cs="宋体"/>
          <w:color w:val="auto"/>
          <w:szCs w:val="22"/>
          <w:highlight w:val="none"/>
        </w:rPr>
      </w:pPr>
      <w:r>
        <w:rPr>
          <w:rFonts w:hint="eastAsia" w:ascii="宋体" w:hAnsi="宋体" w:eastAsia="宋体" w:cs="宋体"/>
          <w:color w:val="auto"/>
          <w:szCs w:val="22"/>
          <w:highlight w:val="none"/>
        </w:rPr>
        <w:t>POI: 兴趣点（</w:t>
      </w:r>
      <w:r>
        <w:rPr>
          <w:rFonts w:hint="eastAsia" w:ascii="宋体" w:hAnsi="宋体" w:eastAsia="宋体" w:cs="宋体"/>
          <w:color w:val="auto"/>
          <w:sz w:val="21"/>
          <w:szCs w:val="22"/>
          <w:highlight w:val="none"/>
          <w:shd w:val="clear" w:color="auto" w:fill="auto"/>
        </w:rPr>
        <w:t>Point of Interest</w:t>
      </w:r>
      <w:r>
        <w:rPr>
          <w:rFonts w:hint="eastAsia" w:ascii="宋体" w:hAnsi="宋体" w:eastAsia="宋体" w:cs="宋体"/>
          <w:color w:val="auto"/>
          <w:szCs w:val="22"/>
          <w:highlight w:val="none"/>
        </w:rPr>
        <w:t>）</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Cs w:val="22"/>
          <w:highlight w:val="none"/>
        </w:rPr>
        <w:t>POL：</w:t>
      </w:r>
      <w:r>
        <w:rPr>
          <w:rFonts w:hint="eastAsia" w:ascii="宋体" w:hAnsi="宋体" w:eastAsia="宋体" w:cs="宋体"/>
          <w:color w:val="auto"/>
          <w:szCs w:val="22"/>
          <w:highlight w:val="none"/>
          <w:shd w:val="clear" w:color="auto" w:fill="auto"/>
        </w:rPr>
        <w:t>无源光局域网</w:t>
      </w:r>
      <w:r>
        <w:rPr>
          <w:rFonts w:hint="eastAsia" w:ascii="宋体" w:hAnsi="宋体" w:eastAsia="宋体" w:cs="宋体"/>
          <w:color w:val="auto"/>
          <w:szCs w:val="22"/>
          <w:highlight w:val="none"/>
        </w:rPr>
        <w:t xml:space="preserve"> </w:t>
      </w:r>
      <w:r>
        <w:rPr>
          <w:rFonts w:hint="eastAsia" w:ascii="宋体" w:hAnsi="宋体" w:eastAsia="宋体" w:cs="宋体"/>
          <w:color w:val="auto"/>
          <w:sz w:val="21"/>
          <w:szCs w:val="22"/>
          <w:highlight w:val="none"/>
          <w:shd w:val="clear" w:color="auto" w:fill="auto"/>
        </w:rPr>
        <w:t>(Passive Optical LAN)</w:t>
      </w:r>
    </w:p>
    <w:p>
      <w:pPr>
        <w:pStyle w:val="19"/>
        <w:tabs>
          <w:tab w:val="left" w:pos="1140"/>
          <w:tab w:val="clear" w:pos="4201"/>
        </w:tabs>
        <w:autoSpaceDE/>
        <w:autoSpaceDN/>
        <w:spacing w:line="240" w:lineRule="auto"/>
        <w:rPr>
          <w:rFonts w:hint="eastAsia" w:ascii="宋体" w:hAnsi="宋体" w:eastAsia="宋体" w:cs="宋体"/>
          <w:color w:val="auto"/>
          <w:szCs w:val="22"/>
          <w:highlight w:val="none"/>
        </w:rPr>
      </w:pPr>
      <w:r>
        <w:rPr>
          <w:rFonts w:hint="eastAsia" w:ascii="宋体" w:hAnsi="宋体" w:eastAsia="宋体" w:cs="宋体"/>
          <w:color w:val="auto"/>
          <w:szCs w:val="22"/>
          <w:highlight w:val="none"/>
        </w:rPr>
        <w:t>PON：</w:t>
      </w:r>
      <w:r>
        <w:rPr>
          <w:rFonts w:hint="eastAsia" w:ascii="宋体" w:hAnsi="宋体" w:eastAsia="宋体" w:cs="宋体"/>
          <w:color w:val="auto"/>
          <w:sz w:val="21"/>
          <w:szCs w:val="22"/>
          <w:highlight w:val="none"/>
          <w:shd w:val="clear" w:color="auto" w:fill="auto"/>
        </w:rPr>
        <w:t>无源光纤网络</w:t>
      </w:r>
      <w:r>
        <w:rPr>
          <w:rFonts w:hint="eastAsia" w:ascii="宋体" w:hAnsi="宋体" w:eastAsia="宋体" w:cs="宋体"/>
          <w:color w:val="auto"/>
          <w:szCs w:val="22"/>
          <w:highlight w:val="none"/>
        </w:rPr>
        <w:t>（</w:t>
      </w:r>
      <w:r>
        <w:rPr>
          <w:rFonts w:hint="eastAsia" w:ascii="宋体" w:hAnsi="宋体" w:eastAsia="宋体" w:cs="宋体"/>
          <w:color w:val="auto"/>
          <w:sz w:val="21"/>
          <w:szCs w:val="22"/>
          <w:highlight w:val="none"/>
          <w:shd w:val="clear" w:color="auto" w:fill="auto"/>
        </w:rPr>
        <w:t>Passive Optical Network</w:t>
      </w:r>
      <w:r>
        <w:rPr>
          <w:rFonts w:hint="eastAsia" w:ascii="宋体" w:hAnsi="宋体" w:eastAsia="宋体" w:cs="宋体"/>
          <w:color w:val="auto"/>
          <w:szCs w:val="22"/>
          <w:highlight w:val="none"/>
        </w:rPr>
        <w:t>）</w:t>
      </w:r>
    </w:p>
    <w:p>
      <w:pPr>
        <w:pStyle w:val="19"/>
        <w:autoSpaceDE/>
        <w:autoSpaceDN/>
        <w:spacing w:line="240" w:lineRule="auto"/>
        <w:rPr>
          <w:rFonts w:hint="eastAsia" w:ascii="宋体" w:hAnsi="宋体" w:eastAsia="宋体" w:cs="宋体"/>
          <w:color w:val="auto"/>
          <w:szCs w:val="22"/>
          <w:highlight w:val="none"/>
          <w:lang w:eastAsia="zh-CN"/>
        </w:rPr>
      </w:pPr>
      <w:r>
        <w:rPr>
          <w:rFonts w:hint="eastAsia" w:ascii="宋体" w:hAnsi="宋体" w:eastAsia="宋体" w:cs="宋体"/>
          <w:color w:val="auto"/>
          <w:sz w:val="21"/>
          <w:szCs w:val="22"/>
          <w:highlight w:val="none"/>
          <w:shd w:val="clear" w:color="auto" w:fill="auto"/>
        </w:rPr>
        <w:t xml:space="preserve">VR：虚拟现实技术（Virtual Reality） </w:t>
      </w:r>
    </w:p>
    <w:p>
      <w:pPr>
        <w:pStyle w:val="19"/>
        <w:autoSpaceDE/>
        <w:autoSpaceDN/>
        <w:spacing w:line="240" w:lineRule="auto"/>
        <w:rPr>
          <w:rFonts w:hint="eastAsia" w:ascii="宋体" w:hAnsi="宋体" w:eastAsia="宋体" w:cs="宋体"/>
          <w:color w:val="auto"/>
          <w:szCs w:val="22"/>
          <w:highlight w:val="none"/>
          <w:shd w:val="clear" w:color="auto" w:fill="auto"/>
        </w:rPr>
      </w:pPr>
      <w:r>
        <w:rPr>
          <w:rFonts w:hint="eastAsia" w:hAnsi="宋体" w:cs="宋体"/>
          <w:color w:val="auto"/>
          <w:sz w:val="21"/>
          <w:szCs w:val="22"/>
          <w:highlight w:val="none"/>
          <w:shd w:val="clear" w:color="auto" w:fill="auto"/>
        </w:rPr>
        <w:t>WAN：广域网（</w:t>
      </w:r>
      <w:r>
        <w:rPr>
          <w:rFonts w:hint="eastAsia" w:ascii="宋体" w:hAnsi="宋体" w:eastAsia="宋体" w:cs="宋体"/>
          <w:i w:val="0"/>
          <w:iCs w:val="0"/>
          <w:caps w:val="0"/>
          <w:color w:val="auto"/>
          <w:spacing w:val="0"/>
          <w:sz w:val="21"/>
          <w:szCs w:val="22"/>
          <w:highlight w:val="none"/>
          <w:shd w:val="clear" w:color="auto" w:fill="auto"/>
        </w:rPr>
        <w:t>Wide Area Network）</w:t>
      </w:r>
    </w:p>
    <w:p>
      <w:pPr>
        <w:pStyle w:val="19"/>
        <w:autoSpaceDE/>
        <w:autoSpaceDN/>
        <w:spacing w:line="240" w:lineRule="auto"/>
        <w:outlineLvl w:val="9"/>
        <w:rPr>
          <w:rFonts w:hint="eastAsia" w:ascii="宋体" w:hAnsi="宋体" w:eastAsia="宋体" w:cs="宋体"/>
          <w:i w:val="0"/>
          <w:color w:val="auto"/>
          <w:szCs w:val="22"/>
          <w:highlight w:val="none"/>
          <w:shd w:val="clear" w:color="auto" w:fill="auto"/>
        </w:rPr>
      </w:pPr>
      <w:bookmarkStart w:id="121" w:name="_Toc28375"/>
      <w:bookmarkStart w:id="122" w:name="_Toc3950"/>
      <w:bookmarkStart w:id="123" w:name="_Toc3842"/>
      <w:bookmarkStart w:id="124" w:name="_Toc22261"/>
      <w:bookmarkStart w:id="125" w:name="_Toc1344"/>
      <w:bookmarkStart w:id="126" w:name="_Toc20551"/>
      <w:bookmarkStart w:id="127" w:name="_Toc19604"/>
      <w:r>
        <w:rPr>
          <w:rFonts w:hint="eastAsia" w:ascii="宋体" w:hAnsi="宋体" w:eastAsia="宋体" w:cs="宋体"/>
          <w:color w:val="auto"/>
          <w:szCs w:val="22"/>
          <w:highlight w:val="none"/>
          <w:shd w:val="clear" w:color="auto" w:fill="auto"/>
        </w:rPr>
        <w:t>3D：</w:t>
      </w:r>
      <w:r>
        <w:rPr>
          <w:rFonts w:hint="eastAsia" w:ascii="宋体" w:hAnsi="宋体" w:eastAsia="宋体" w:cs="宋体"/>
          <w:b w:val="0"/>
          <w:color w:val="auto"/>
          <w:sz w:val="21"/>
          <w:szCs w:val="22"/>
          <w:highlight w:val="none"/>
          <w:shd w:val="clear" w:color="auto" w:fill="auto"/>
        </w:rPr>
        <w:t>三维图形</w:t>
      </w:r>
      <w:r>
        <w:rPr>
          <w:rFonts w:hint="eastAsia" w:ascii="宋体" w:hAnsi="宋体" w:eastAsia="宋体" w:cs="宋体"/>
          <w:b w:val="0"/>
          <w:color w:val="auto"/>
          <w:szCs w:val="22"/>
          <w:highlight w:val="none"/>
          <w:shd w:val="clear" w:color="auto" w:fill="auto"/>
        </w:rPr>
        <w:t>（</w:t>
      </w:r>
      <w:r>
        <w:rPr>
          <w:rFonts w:hint="eastAsia" w:ascii="宋体" w:hAnsi="宋体" w:eastAsia="宋体" w:cs="宋体"/>
          <w:b w:val="0"/>
          <w:i w:val="0"/>
          <w:color w:val="auto"/>
          <w:szCs w:val="22"/>
          <w:highlight w:val="none"/>
          <w:shd w:val="clear" w:color="auto" w:fill="auto"/>
        </w:rPr>
        <w:t>three-dimensional</w:t>
      </w:r>
      <w:r>
        <w:rPr>
          <w:rFonts w:hint="eastAsia" w:ascii="宋体" w:hAnsi="宋体" w:eastAsia="宋体" w:cs="宋体"/>
          <w:i w:val="0"/>
          <w:color w:val="auto"/>
          <w:szCs w:val="22"/>
          <w:highlight w:val="none"/>
          <w:shd w:val="clear" w:color="auto" w:fill="auto"/>
        </w:rPr>
        <w:t>）</w:t>
      </w:r>
      <w:bookmarkEnd w:id="121"/>
      <w:bookmarkEnd w:id="122"/>
      <w:bookmarkEnd w:id="123"/>
      <w:bookmarkEnd w:id="124"/>
      <w:bookmarkEnd w:id="125"/>
      <w:bookmarkEnd w:id="126"/>
      <w:bookmarkEnd w:id="127"/>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 xml:space="preserve">4G：第4代移动通信技术（4th Generation Mobile Communication Technology） </w:t>
      </w:r>
    </w:p>
    <w:p>
      <w:pPr>
        <w:pStyle w:val="19"/>
        <w:autoSpaceDE/>
        <w:autoSpaceDN/>
        <w:spacing w:line="240" w:lineRule="auto"/>
        <w:rPr>
          <w:rFonts w:hint="eastAsia" w:ascii="宋体" w:hAnsi="宋体" w:eastAsia="宋体" w:cs="宋体"/>
          <w:color w:val="auto"/>
          <w:sz w:val="21"/>
          <w:szCs w:val="22"/>
          <w:highlight w:val="none"/>
          <w:shd w:val="clear" w:color="auto" w:fill="auto"/>
        </w:rPr>
      </w:pPr>
      <w:r>
        <w:rPr>
          <w:rFonts w:hint="eastAsia" w:ascii="宋体" w:hAnsi="宋体" w:eastAsia="宋体" w:cs="宋体"/>
          <w:color w:val="auto"/>
          <w:sz w:val="21"/>
          <w:szCs w:val="22"/>
          <w:highlight w:val="none"/>
          <w:shd w:val="clear" w:color="auto" w:fill="auto"/>
        </w:rPr>
        <w:t>5G：第5代移动通信技术（5th Generation Mobile Communication Technology）</w:t>
      </w:r>
    </w:p>
    <w:p>
      <w:pPr>
        <w:pStyle w:val="20"/>
        <w:spacing w:line="240" w:lineRule="auto"/>
        <w:outlineLvl w:val="0"/>
        <w:rPr>
          <w:rFonts w:hint="eastAsia" w:ascii="黑体" w:hAnsi="黑体" w:eastAsia="黑体" w:cs="黑体"/>
          <w:i w:val="0"/>
          <w:iCs w:val="0"/>
          <w:caps w:val="0"/>
          <w:spacing w:val="0"/>
          <w:sz w:val="21"/>
          <w:szCs w:val="21"/>
          <w:shd w:val="clear"/>
        </w:rPr>
      </w:pPr>
      <w:bookmarkStart w:id="128" w:name="_Toc31850"/>
      <w:r>
        <w:rPr>
          <w:rFonts w:hint="eastAsia" w:hAnsi="黑体" w:cs="黑体"/>
          <w:i w:val="0"/>
          <w:iCs w:val="0"/>
          <w:caps w:val="0"/>
          <w:color w:val="auto"/>
          <w:spacing w:val="0"/>
          <w:sz w:val="21"/>
          <w:szCs w:val="21"/>
          <w:shd w:val="clear" w:fill="auto"/>
          <w:lang w:val="en-US" w:eastAsia="zh-CN"/>
        </w:rPr>
        <w:t>体育公园分级分类</w:t>
      </w:r>
      <w:bookmarkEnd w:id="128"/>
    </w:p>
    <w:p>
      <w:pPr>
        <w:pStyle w:val="25"/>
        <w:ind w:firstLine="420"/>
      </w:pPr>
      <w:r>
        <w:rPr>
          <w:rFonts w:hint="eastAsia"/>
        </w:rPr>
        <w:t>体育公园的分级分类符合表1的规定。</w:t>
      </w:r>
    </w:p>
    <w:p>
      <w:pPr>
        <w:pStyle w:val="39"/>
        <w:spacing w:before="156" w:after="156"/>
      </w:pPr>
      <w:r>
        <w:rPr>
          <w:rFonts w:hint="eastAsia"/>
        </w:rPr>
        <w:t>体育公园分级分类</w:t>
      </w:r>
    </w:p>
    <w:tbl>
      <w:tblPr>
        <w:tblStyle w:val="1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772"/>
        <w:gridCol w:w="1308"/>
        <w:gridCol w:w="1308"/>
        <w:gridCol w:w="1308"/>
        <w:gridCol w:w="16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091" w:type="dxa"/>
            <w:tcBorders>
              <w:top w:val="single" w:color="auto" w:sz="8" w:space="0"/>
              <w:bottom w:val="single" w:color="auto" w:sz="8" w:space="0"/>
            </w:tcBorders>
            <w:shd w:val="clear" w:color="auto" w:fill="auto"/>
            <w:vAlign w:val="center"/>
          </w:tcPr>
          <w:p>
            <w:pPr>
              <w:pStyle w:val="40"/>
              <w:widowControl w:val="0"/>
              <w:rPr>
                <w:sz w:val="21"/>
                <w:szCs w:val="21"/>
              </w:rPr>
            </w:pPr>
            <w:r>
              <w:rPr>
                <w:rFonts w:hint="eastAsia"/>
                <w:sz w:val="21"/>
                <w:szCs w:val="21"/>
              </w:rPr>
              <w:t>分级</w:t>
            </w:r>
          </w:p>
        </w:tc>
        <w:tc>
          <w:tcPr>
            <w:tcW w:w="1476" w:type="dxa"/>
            <w:tcBorders>
              <w:top w:val="single" w:color="auto" w:sz="8" w:space="0"/>
              <w:bottom w:val="single" w:color="auto" w:sz="8" w:space="0"/>
            </w:tcBorders>
            <w:shd w:val="clear" w:color="auto" w:fill="auto"/>
            <w:vAlign w:val="center"/>
          </w:tcPr>
          <w:p>
            <w:pPr>
              <w:pStyle w:val="40"/>
              <w:widowControl w:val="0"/>
              <w:rPr>
                <w:sz w:val="21"/>
                <w:szCs w:val="21"/>
              </w:rPr>
            </w:pPr>
            <w:r>
              <w:rPr>
                <w:rFonts w:hint="eastAsia"/>
                <w:sz w:val="21"/>
                <w:szCs w:val="21"/>
              </w:rPr>
              <w:t>微型</w:t>
            </w:r>
          </w:p>
        </w:tc>
        <w:tc>
          <w:tcPr>
            <w:tcW w:w="1476" w:type="dxa"/>
            <w:tcBorders>
              <w:top w:val="single" w:color="auto" w:sz="8" w:space="0"/>
              <w:bottom w:val="single" w:color="auto" w:sz="8" w:space="0"/>
            </w:tcBorders>
            <w:shd w:val="clear" w:color="auto" w:fill="auto"/>
            <w:vAlign w:val="center"/>
          </w:tcPr>
          <w:p>
            <w:pPr>
              <w:pStyle w:val="40"/>
              <w:widowControl w:val="0"/>
              <w:rPr>
                <w:sz w:val="21"/>
                <w:szCs w:val="21"/>
              </w:rPr>
            </w:pPr>
            <w:r>
              <w:rPr>
                <w:rFonts w:hint="eastAsia"/>
                <w:sz w:val="21"/>
                <w:szCs w:val="21"/>
              </w:rPr>
              <w:t>小型</w:t>
            </w:r>
          </w:p>
        </w:tc>
        <w:tc>
          <w:tcPr>
            <w:tcW w:w="1476" w:type="dxa"/>
            <w:tcBorders>
              <w:top w:val="single" w:color="auto" w:sz="8" w:space="0"/>
              <w:bottom w:val="single" w:color="auto" w:sz="8" w:space="0"/>
            </w:tcBorders>
            <w:shd w:val="clear" w:color="auto" w:fill="auto"/>
            <w:vAlign w:val="center"/>
          </w:tcPr>
          <w:p>
            <w:pPr>
              <w:pStyle w:val="40"/>
              <w:widowControl w:val="0"/>
              <w:rPr>
                <w:sz w:val="21"/>
                <w:szCs w:val="21"/>
              </w:rPr>
            </w:pPr>
            <w:r>
              <w:rPr>
                <w:rFonts w:hint="eastAsia"/>
                <w:sz w:val="21"/>
                <w:szCs w:val="21"/>
              </w:rPr>
              <w:t>中型</w:t>
            </w:r>
          </w:p>
        </w:tc>
        <w:tc>
          <w:tcPr>
            <w:tcW w:w="1847" w:type="dxa"/>
            <w:tcBorders>
              <w:top w:val="single" w:color="auto" w:sz="8" w:space="0"/>
              <w:bottom w:val="single" w:color="auto" w:sz="8" w:space="0"/>
            </w:tcBorders>
            <w:shd w:val="clear" w:color="auto" w:fill="auto"/>
            <w:vAlign w:val="center"/>
          </w:tcPr>
          <w:p>
            <w:pPr>
              <w:pStyle w:val="40"/>
              <w:widowControl w:val="0"/>
              <w:rPr>
                <w:sz w:val="21"/>
                <w:szCs w:val="21"/>
              </w:rPr>
            </w:pPr>
            <w:r>
              <w:rPr>
                <w:rFonts w:hint="eastAsia"/>
                <w:sz w:val="21"/>
                <w:szCs w:val="21"/>
              </w:rPr>
              <w:t>大型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091" w:type="dxa"/>
            <w:tcBorders>
              <w:top w:val="single" w:color="auto" w:sz="8" w:space="0"/>
            </w:tcBorders>
            <w:shd w:val="clear" w:color="auto" w:fill="auto"/>
            <w:vAlign w:val="center"/>
          </w:tcPr>
          <w:p>
            <w:pPr>
              <w:pStyle w:val="40"/>
              <w:widowControl w:val="0"/>
              <w:rPr>
                <w:sz w:val="21"/>
                <w:szCs w:val="21"/>
              </w:rPr>
            </w:pPr>
            <w:r>
              <w:rPr>
                <w:rFonts w:hint="eastAsia"/>
                <w:sz w:val="21"/>
                <w:szCs w:val="21"/>
              </w:rPr>
              <w:t>公园总面积</w:t>
            </w:r>
          </w:p>
          <w:p>
            <w:pPr>
              <w:pStyle w:val="40"/>
              <w:widowControl w:val="0"/>
              <w:rPr>
                <w:sz w:val="21"/>
                <w:szCs w:val="21"/>
              </w:rPr>
            </w:pPr>
            <w:r>
              <w:rPr>
                <w:rFonts w:hint="eastAsia"/>
                <w:sz w:val="21"/>
                <w:szCs w:val="21"/>
              </w:rPr>
              <w:t>A（</w:t>
            </w:r>
            <w:r>
              <w:rPr>
                <w:sz w:val="21"/>
                <w:szCs w:val="21"/>
              </w:rPr>
              <w:t>hm²</w:t>
            </w:r>
            <w:r>
              <w:rPr>
                <w:rFonts w:hint="eastAsia"/>
                <w:sz w:val="21"/>
                <w:szCs w:val="21"/>
              </w:rPr>
              <w:t>）</w:t>
            </w:r>
          </w:p>
        </w:tc>
        <w:tc>
          <w:tcPr>
            <w:tcW w:w="1476" w:type="dxa"/>
            <w:tcBorders>
              <w:top w:val="single" w:color="auto" w:sz="8" w:space="0"/>
            </w:tcBorders>
            <w:shd w:val="clear" w:color="auto" w:fill="auto"/>
            <w:vAlign w:val="center"/>
          </w:tcPr>
          <w:p>
            <w:pPr>
              <w:pStyle w:val="40"/>
              <w:widowControl w:val="0"/>
              <w:rPr>
                <w:sz w:val="21"/>
                <w:szCs w:val="21"/>
              </w:rPr>
            </w:pPr>
            <w:r>
              <w:rPr>
                <w:rFonts w:hint="eastAsia"/>
                <w:sz w:val="21"/>
                <w:szCs w:val="21"/>
              </w:rPr>
              <w:t xml:space="preserve">A＜4 </w:t>
            </w:r>
          </w:p>
        </w:tc>
        <w:tc>
          <w:tcPr>
            <w:tcW w:w="1476" w:type="dxa"/>
            <w:tcBorders>
              <w:top w:val="single" w:color="auto" w:sz="8" w:space="0"/>
            </w:tcBorders>
            <w:shd w:val="clear" w:color="auto" w:fill="auto"/>
            <w:vAlign w:val="center"/>
          </w:tcPr>
          <w:p>
            <w:pPr>
              <w:pStyle w:val="40"/>
              <w:widowControl w:val="0"/>
              <w:rPr>
                <w:sz w:val="21"/>
                <w:szCs w:val="21"/>
              </w:rPr>
            </w:pPr>
            <w:r>
              <w:rPr>
                <w:rFonts w:hint="eastAsia"/>
                <w:sz w:val="21"/>
                <w:szCs w:val="21"/>
              </w:rPr>
              <w:t>4≤</w:t>
            </w:r>
            <w:r>
              <w:rPr>
                <w:rFonts w:hint="eastAsia"/>
                <w:i/>
                <w:iCs/>
                <w:sz w:val="21"/>
                <w:szCs w:val="21"/>
              </w:rPr>
              <w:t>A</w:t>
            </w:r>
            <w:r>
              <w:rPr>
                <w:rFonts w:hint="eastAsia"/>
                <w:sz w:val="21"/>
                <w:szCs w:val="21"/>
              </w:rPr>
              <w:t>＜6</w:t>
            </w:r>
          </w:p>
        </w:tc>
        <w:tc>
          <w:tcPr>
            <w:tcW w:w="1476" w:type="dxa"/>
            <w:tcBorders>
              <w:top w:val="single" w:color="auto" w:sz="8" w:space="0"/>
            </w:tcBorders>
            <w:shd w:val="clear" w:color="auto" w:fill="auto"/>
            <w:vAlign w:val="center"/>
          </w:tcPr>
          <w:p>
            <w:pPr>
              <w:pStyle w:val="40"/>
              <w:widowControl w:val="0"/>
              <w:rPr>
                <w:sz w:val="21"/>
                <w:szCs w:val="21"/>
              </w:rPr>
            </w:pPr>
            <w:r>
              <w:rPr>
                <w:rFonts w:hint="eastAsia"/>
                <w:sz w:val="21"/>
                <w:szCs w:val="21"/>
              </w:rPr>
              <w:t>6≤</w:t>
            </w:r>
            <w:r>
              <w:rPr>
                <w:rFonts w:hint="eastAsia"/>
                <w:i/>
                <w:iCs/>
                <w:sz w:val="21"/>
                <w:szCs w:val="21"/>
              </w:rPr>
              <w:t>A</w:t>
            </w:r>
            <w:r>
              <w:rPr>
                <w:rFonts w:hint="eastAsia"/>
                <w:sz w:val="21"/>
                <w:szCs w:val="21"/>
              </w:rPr>
              <w:t>＜1</w:t>
            </w:r>
            <w:r>
              <w:rPr>
                <w:sz w:val="21"/>
                <w:szCs w:val="21"/>
              </w:rPr>
              <w:t>0</w:t>
            </w:r>
          </w:p>
        </w:tc>
        <w:tc>
          <w:tcPr>
            <w:tcW w:w="1847" w:type="dxa"/>
            <w:tcBorders>
              <w:top w:val="single" w:color="auto" w:sz="8" w:space="0"/>
            </w:tcBorders>
            <w:shd w:val="clear" w:color="auto" w:fill="auto"/>
            <w:vAlign w:val="center"/>
          </w:tcPr>
          <w:p>
            <w:pPr>
              <w:pStyle w:val="40"/>
              <w:widowControl w:val="0"/>
              <w:rPr>
                <w:sz w:val="21"/>
                <w:szCs w:val="21"/>
              </w:rPr>
            </w:pPr>
            <w:r>
              <w:rPr>
                <w:rFonts w:hint="eastAsia"/>
                <w:i/>
                <w:iCs/>
                <w:sz w:val="21"/>
                <w:szCs w:val="21"/>
              </w:rPr>
              <w:t>A</w:t>
            </w:r>
            <w:r>
              <w:rPr>
                <w:rFonts w:hint="eastAsia"/>
                <w:sz w:val="21"/>
                <w:szCs w:val="21"/>
              </w:rPr>
              <w:t>≥1</w:t>
            </w:r>
            <w:r>
              <w:rPr>
                <w:sz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091" w:type="dxa"/>
            <w:shd w:val="clear" w:color="auto" w:fill="auto"/>
            <w:vAlign w:val="center"/>
          </w:tcPr>
          <w:p>
            <w:pPr>
              <w:pStyle w:val="40"/>
              <w:widowControl w:val="0"/>
              <w:rPr>
                <w:sz w:val="21"/>
                <w:szCs w:val="21"/>
              </w:rPr>
            </w:pPr>
            <w:r>
              <w:rPr>
                <w:rFonts w:hint="eastAsia"/>
                <w:sz w:val="21"/>
                <w:szCs w:val="21"/>
              </w:rPr>
              <w:t>宜建设该类体育公园的</w:t>
            </w:r>
          </w:p>
          <w:p>
            <w:pPr>
              <w:pStyle w:val="40"/>
              <w:widowControl w:val="0"/>
              <w:rPr>
                <w:sz w:val="21"/>
                <w:szCs w:val="21"/>
              </w:rPr>
            </w:pPr>
            <w:r>
              <w:rPr>
                <w:rFonts w:hint="eastAsia"/>
                <w:sz w:val="21"/>
                <w:szCs w:val="21"/>
              </w:rPr>
              <w:t>行政区域的常住人口</w:t>
            </w:r>
          </w:p>
          <w:p>
            <w:pPr>
              <w:pStyle w:val="40"/>
              <w:widowControl w:val="0"/>
              <w:rPr>
                <w:sz w:val="21"/>
                <w:szCs w:val="21"/>
              </w:rPr>
            </w:pPr>
            <w:r>
              <w:rPr>
                <w:sz w:val="21"/>
                <w:szCs w:val="21"/>
              </w:rPr>
              <w:t>B</w:t>
            </w:r>
            <w:r>
              <w:rPr>
                <w:rFonts w:hint="eastAsia"/>
                <w:sz w:val="21"/>
                <w:szCs w:val="21"/>
              </w:rPr>
              <w:t>（万人）</w:t>
            </w:r>
          </w:p>
        </w:tc>
        <w:tc>
          <w:tcPr>
            <w:tcW w:w="1476" w:type="dxa"/>
            <w:shd w:val="clear" w:color="auto" w:fill="auto"/>
            <w:vAlign w:val="center"/>
          </w:tcPr>
          <w:p>
            <w:pPr>
              <w:pStyle w:val="40"/>
              <w:widowControl w:val="0"/>
              <w:rPr>
                <w:sz w:val="21"/>
                <w:szCs w:val="21"/>
              </w:rPr>
            </w:pPr>
            <w:r>
              <w:rPr>
                <w:rFonts w:hint="eastAsia"/>
                <w:sz w:val="21"/>
                <w:szCs w:val="21"/>
              </w:rPr>
              <w:t>B＜20</w:t>
            </w:r>
          </w:p>
        </w:tc>
        <w:tc>
          <w:tcPr>
            <w:tcW w:w="1476" w:type="dxa"/>
            <w:shd w:val="clear" w:color="auto" w:fill="auto"/>
            <w:vAlign w:val="center"/>
          </w:tcPr>
          <w:p>
            <w:pPr>
              <w:pStyle w:val="40"/>
              <w:widowControl w:val="0"/>
              <w:rPr>
                <w:sz w:val="21"/>
                <w:szCs w:val="21"/>
              </w:rPr>
            </w:pPr>
            <w:r>
              <w:rPr>
                <w:rFonts w:hint="eastAsia"/>
                <w:sz w:val="21"/>
                <w:szCs w:val="21"/>
              </w:rPr>
              <w:t>20≤B＜30</w:t>
            </w:r>
          </w:p>
        </w:tc>
        <w:tc>
          <w:tcPr>
            <w:tcW w:w="1476" w:type="dxa"/>
            <w:shd w:val="clear" w:color="auto" w:fill="auto"/>
            <w:vAlign w:val="center"/>
          </w:tcPr>
          <w:p>
            <w:pPr>
              <w:pStyle w:val="40"/>
              <w:widowControl w:val="0"/>
              <w:rPr>
                <w:sz w:val="21"/>
                <w:szCs w:val="21"/>
              </w:rPr>
            </w:pPr>
            <w:r>
              <w:rPr>
                <w:rFonts w:hint="eastAsia"/>
                <w:sz w:val="21"/>
                <w:szCs w:val="21"/>
              </w:rPr>
              <w:t>30≤B＜50</w:t>
            </w:r>
          </w:p>
        </w:tc>
        <w:tc>
          <w:tcPr>
            <w:tcW w:w="1847" w:type="dxa"/>
            <w:shd w:val="clear" w:color="auto" w:fill="auto"/>
            <w:vAlign w:val="center"/>
          </w:tcPr>
          <w:p>
            <w:pPr>
              <w:pStyle w:val="40"/>
              <w:widowControl w:val="0"/>
              <w:rPr>
                <w:iCs/>
                <w:sz w:val="21"/>
                <w:szCs w:val="21"/>
              </w:rPr>
            </w:pPr>
            <w:r>
              <w:rPr>
                <w:rFonts w:hint="eastAsia"/>
                <w:iCs/>
                <w:sz w:val="21"/>
                <w:szCs w:val="21"/>
              </w:rPr>
              <w:t>B≥50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091" w:type="dxa"/>
            <w:shd w:val="clear" w:color="auto" w:fill="auto"/>
            <w:vAlign w:val="center"/>
          </w:tcPr>
          <w:p>
            <w:pPr>
              <w:pStyle w:val="40"/>
              <w:widowControl w:val="0"/>
              <w:rPr>
                <w:sz w:val="21"/>
                <w:szCs w:val="21"/>
              </w:rPr>
            </w:pPr>
            <w:r>
              <w:rPr>
                <w:rFonts w:hint="eastAsia"/>
                <w:sz w:val="21"/>
                <w:szCs w:val="21"/>
              </w:rPr>
              <w:t>主要服务半径</w:t>
            </w:r>
          </w:p>
          <w:p>
            <w:pPr>
              <w:pStyle w:val="40"/>
              <w:widowControl w:val="0"/>
              <w:rPr>
                <w:sz w:val="21"/>
                <w:szCs w:val="21"/>
              </w:rPr>
            </w:pPr>
            <w:r>
              <w:rPr>
                <w:sz w:val="21"/>
                <w:szCs w:val="21"/>
              </w:rPr>
              <w:t>C</w:t>
            </w:r>
            <w:r>
              <w:rPr>
                <w:rFonts w:hint="eastAsia"/>
                <w:sz w:val="21"/>
                <w:szCs w:val="21"/>
              </w:rPr>
              <w:t>（km）</w:t>
            </w:r>
          </w:p>
        </w:tc>
        <w:tc>
          <w:tcPr>
            <w:tcW w:w="1476" w:type="dxa"/>
            <w:shd w:val="clear" w:color="auto" w:fill="auto"/>
            <w:vAlign w:val="center"/>
          </w:tcPr>
          <w:p>
            <w:pPr>
              <w:pStyle w:val="40"/>
              <w:widowControl w:val="0"/>
              <w:rPr>
                <w:sz w:val="21"/>
                <w:szCs w:val="21"/>
              </w:rPr>
            </w:pPr>
            <w:r>
              <w:rPr>
                <w:rFonts w:hint="eastAsia"/>
                <w:sz w:val="21"/>
                <w:szCs w:val="21"/>
              </w:rPr>
              <w:t>1</w:t>
            </w:r>
          </w:p>
        </w:tc>
        <w:tc>
          <w:tcPr>
            <w:tcW w:w="1476" w:type="dxa"/>
            <w:shd w:val="clear" w:color="auto" w:fill="auto"/>
            <w:vAlign w:val="center"/>
          </w:tcPr>
          <w:p>
            <w:pPr>
              <w:pStyle w:val="40"/>
              <w:widowControl w:val="0"/>
              <w:rPr>
                <w:sz w:val="21"/>
                <w:szCs w:val="21"/>
              </w:rPr>
            </w:pPr>
            <w:r>
              <w:rPr>
                <w:rFonts w:hint="eastAsia"/>
                <w:sz w:val="21"/>
                <w:szCs w:val="21"/>
              </w:rPr>
              <w:t>1</w:t>
            </w:r>
          </w:p>
        </w:tc>
        <w:tc>
          <w:tcPr>
            <w:tcW w:w="1476" w:type="dxa"/>
            <w:shd w:val="clear" w:color="auto" w:fill="auto"/>
            <w:vAlign w:val="center"/>
          </w:tcPr>
          <w:p>
            <w:pPr>
              <w:pStyle w:val="40"/>
              <w:widowControl w:val="0"/>
              <w:rPr>
                <w:sz w:val="21"/>
                <w:szCs w:val="21"/>
              </w:rPr>
            </w:pPr>
            <w:r>
              <w:rPr>
                <w:rFonts w:hint="eastAsia"/>
                <w:sz w:val="21"/>
                <w:szCs w:val="21"/>
              </w:rPr>
              <w:t>5</w:t>
            </w:r>
          </w:p>
        </w:tc>
        <w:tc>
          <w:tcPr>
            <w:tcW w:w="1847" w:type="dxa"/>
            <w:shd w:val="clear" w:color="auto" w:fill="auto"/>
            <w:vAlign w:val="center"/>
          </w:tcPr>
          <w:p>
            <w:pPr>
              <w:pStyle w:val="40"/>
              <w:widowControl w:val="0"/>
              <w:rPr>
                <w:sz w:val="21"/>
                <w:szCs w:val="21"/>
              </w:rPr>
            </w:pPr>
            <w:r>
              <w:rPr>
                <w:rFonts w:hint="eastAsia"/>
                <w:sz w:val="21"/>
                <w:szCs w:val="21"/>
              </w:rPr>
              <w:t>—</w:t>
            </w:r>
          </w:p>
        </w:tc>
      </w:tr>
    </w:tbl>
    <w:p>
      <w:pPr>
        <w:pStyle w:val="20"/>
        <w:spacing w:line="240" w:lineRule="auto"/>
        <w:outlineLvl w:val="0"/>
        <w:rPr>
          <w:rFonts w:hint="eastAsia" w:ascii="黑体" w:hAnsi="黑体" w:eastAsia="黑体" w:cs="黑体"/>
          <w:szCs w:val="21"/>
          <w:shd w:val="clear" w:color="auto" w:fill="FFFFFF"/>
        </w:rPr>
      </w:pPr>
      <w:bookmarkStart w:id="129" w:name="_Toc1367"/>
      <w:bookmarkStart w:id="130" w:name="_Toc11534"/>
      <w:bookmarkStart w:id="131" w:name="_Toc22089"/>
      <w:bookmarkStart w:id="132" w:name="_Toc25565"/>
      <w:bookmarkStart w:id="133" w:name="_Toc5741"/>
      <w:bookmarkStart w:id="134" w:name="_Toc16826"/>
      <w:bookmarkStart w:id="135" w:name="_Toc31402"/>
      <w:bookmarkStart w:id="136" w:name="_Toc9945"/>
      <w:bookmarkStart w:id="137" w:name="_Toc13451"/>
      <w:bookmarkStart w:id="138" w:name="_Toc26122"/>
      <w:bookmarkStart w:id="139" w:name="_Toc32035"/>
      <w:bookmarkStart w:id="140" w:name="_Toc7382"/>
      <w:bookmarkStart w:id="141" w:name="_Toc29207"/>
      <w:bookmarkStart w:id="142" w:name="_Toc20193"/>
      <w:bookmarkStart w:id="143" w:name="_Toc2571"/>
      <w:bookmarkStart w:id="144" w:name="_Toc10694"/>
      <w:bookmarkStart w:id="145" w:name="_Toc30209"/>
      <w:bookmarkStart w:id="146" w:name="_Toc25921"/>
      <w:r>
        <w:rPr>
          <w:rFonts w:hint="eastAsia" w:ascii="黑体" w:hAnsi="黑体" w:eastAsia="黑体" w:cs="黑体"/>
          <w:szCs w:val="21"/>
          <w:shd w:val="clear" w:color="auto" w:fill="FFFFFF"/>
        </w:rPr>
        <w:t>智慧化系统</w:t>
      </w:r>
      <w:r>
        <w:rPr>
          <w:rFonts w:hint="eastAsia" w:hAnsi="黑体" w:cs="黑体"/>
          <w:szCs w:val="21"/>
          <w:shd w:val="clear" w:color="auto" w:fill="FFFFFF"/>
          <w:lang w:val="en-US" w:eastAsia="zh-CN"/>
        </w:rPr>
        <w:t>总</w:t>
      </w:r>
      <w:r>
        <w:rPr>
          <w:rFonts w:hint="eastAsia" w:ascii="黑体" w:hAnsi="黑体" w:eastAsia="黑体" w:cs="黑体"/>
          <w:szCs w:val="21"/>
          <w:shd w:val="clear" w:color="auto" w:fill="FFFFFF"/>
        </w:rPr>
        <w:t>体架构</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21"/>
        <w:spacing w:line="240" w:lineRule="auto"/>
        <w:ind w:left="0"/>
        <w:outlineLvl w:val="1"/>
        <w:rPr>
          <w:rFonts w:hint="eastAsia" w:ascii="黑体" w:hAnsi="黑体" w:eastAsia="黑体" w:cs="黑体"/>
        </w:rPr>
      </w:pPr>
      <w:bookmarkStart w:id="147" w:name="_Toc9971"/>
      <w:bookmarkStart w:id="148" w:name="_Toc14879"/>
      <w:bookmarkStart w:id="149" w:name="_Toc12692"/>
      <w:bookmarkStart w:id="150" w:name="_Toc8136"/>
      <w:bookmarkStart w:id="151" w:name="_Toc3438"/>
      <w:bookmarkStart w:id="152" w:name="_Toc17576"/>
      <w:bookmarkStart w:id="153" w:name="_Toc10034"/>
      <w:bookmarkStart w:id="154" w:name="_Toc26392"/>
      <w:bookmarkStart w:id="155" w:name="_Toc4392"/>
      <w:bookmarkStart w:id="156" w:name="_Toc18165"/>
      <w:bookmarkStart w:id="157" w:name="_Toc22626"/>
      <w:bookmarkStart w:id="158" w:name="_Toc3882"/>
      <w:bookmarkStart w:id="159" w:name="_Toc16670"/>
      <w:bookmarkStart w:id="160" w:name="_Toc29238"/>
      <w:bookmarkStart w:id="161" w:name="_Toc18820"/>
      <w:bookmarkStart w:id="162" w:name="_Toc32415"/>
      <w:bookmarkStart w:id="163" w:name="_Toc10238"/>
      <w:r>
        <w:rPr>
          <w:rFonts w:hint="eastAsia" w:ascii="黑体" w:hAnsi="黑体" w:eastAsia="黑体" w:cs="黑体"/>
        </w:rPr>
        <w:t>总体</w:t>
      </w:r>
      <w:r>
        <w:rPr>
          <w:rFonts w:hint="eastAsia" w:hAnsi="黑体" w:cs="黑体"/>
          <w:lang w:val="en-US" w:eastAsia="zh-CN"/>
        </w:rPr>
        <w:t>概述</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164" w:name="_Toc22462"/>
      <w:bookmarkStart w:id="165" w:name="_Toc4835"/>
      <w:r>
        <w:rPr>
          <w:rFonts w:hint="eastAsia" w:ascii="宋体" w:hAnsi="宋体" w:eastAsia="宋体" w:cs="宋体"/>
          <w:szCs w:val="21"/>
          <w:lang w:val="en-US" w:eastAsia="zh-CN"/>
        </w:rPr>
        <w:t>智慧</w:t>
      </w:r>
      <w:r>
        <w:rPr>
          <w:rFonts w:hint="eastAsia" w:ascii="宋体" w:hAnsi="宋体" w:eastAsia="宋体" w:cs="宋体"/>
          <w:szCs w:val="21"/>
        </w:rPr>
        <w:t>体育公园智慧化系统整体架构</w:t>
      </w:r>
      <w:r>
        <w:rPr>
          <w:rFonts w:hint="eastAsia" w:ascii="宋体" w:hAnsi="宋体" w:eastAsia="宋体" w:cs="宋体"/>
          <w:szCs w:val="21"/>
          <w:lang w:val="en-US" w:eastAsia="zh-CN"/>
        </w:rPr>
        <w:t>宜</w:t>
      </w:r>
      <w:r>
        <w:rPr>
          <w:rFonts w:hint="eastAsia" w:ascii="宋体" w:hAnsi="宋体" w:eastAsia="宋体" w:cs="宋体"/>
          <w:szCs w:val="21"/>
        </w:rPr>
        <w:t>由6层组成，包括基础</w:t>
      </w:r>
      <w:r>
        <w:rPr>
          <w:rFonts w:hint="eastAsia" w:ascii="宋体" w:hAnsi="宋体" w:eastAsia="宋体" w:cs="宋体"/>
          <w:szCs w:val="21"/>
          <w:lang w:val="en-US" w:eastAsia="zh-CN"/>
        </w:rPr>
        <w:t>资源</w:t>
      </w:r>
      <w:r>
        <w:rPr>
          <w:rFonts w:hint="eastAsia" w:ascii="宋体" w:hAnsi="宋体" w:eastAsia="宋体" w:cs="宋体"/>
          <w:szCs w:val="21"/>
        </w:rPr>
        <w:t>层、设备感知层、数据</w:t>
      </w:r>
      <w:r>
        <w:rPr>
          <w:rFonts w:hint="eastAsia" w:ascii="宋体" w:hAnsi="宋体" w:eastAsia="宋体" w:cs="宋体"/>
          <w:szCs w:val="21"/>
          <w:lang w:val="en-US" w:eastAsia="zh-CN"/>
        </w:rPr>
        <w:t>平台</w:t>
      </w:r>
      <w:r>
        <w:rPr>
          <w:rFonts w:hint="eastAsia" w:ascii="宋体" w:hAnsi="宋体" w:eastAsia="宋体" w:cs="宋体"/>
          <w:szCs w:val="21"/>
        </w:rPr>
        <w:t>层、管理平台层、</w:t>
      </w:r>
      <w:r>
        <w:rPr>
          <w:rFonts w:hint="default" w:ascii="宋体" w:hAnsi="宋体" w:eastAsia="宋体" w:cs="宋体"/>
          <w:szCs w:val="21"/>
        </w:rPr>
        <w:t>智慧</w:t>
      </w:r>
      <w:r>
        <w:rPr>
          <w:rFonts w:hint="eastAsia" w:ascii="宋体" w:hAnsi="宋体" w:eastAsia="宋体" w:cs="宋体"/>
          <w:szCs w:val="21"/>
        </w:rPr>
        <w:t>应用层、</w:t>
      </w:r>
      <w:r>
        <w:rPr>
          <w:rFonts w:hint="default" w:ascii="宋体" w:hAnsi="宋体" w:eastAsia="宋体" w:cs="宋体"/>
          <w:szCs w:val="21"/>
        </w:rPr>
        <w:t>数据</w:t>
      </w:r>
      <w:r>
        <w:rPr>
          <w:rFonts w:hint="eastAsia" w:ascii="宋体" w:hAnsi="宋体" w:eastAsia="宋体" w:cs="宋体"/>
          <w:szCs w:val="21"/>
        </w:rPr>
        <w:t>展示层。</w:t>
      </w:r>
      <w:r>
        <w:rPr>
          <w:rFonts w:hint="eastAsia" w:ascii="宋体" w:hAnsi="宋体" w:eastAsia="宋体" w:cs="宋体"/>
          <w:szCs w:val="21"/>
          <w:lang w:val="en-US" w:eastAsia="zh-CN"/>
        </w:rPr>
        <w:t>智慧</w:t>
      </w:r>
      <w:r>
        <w:rPr>
          <w:rFonts w:hint="eastAsia" w:ascii="宋体" w:hAnsi="宋体" w:eastAsia="宋体" w:cs="宋体"/>
          <w:szCs w:val="21"/>
        </w:rPr>
        <w:t>体育公园智慧化</w:t>
      </w:r>
      <w:r>
        <w:rPr>
          <w:rFonts w:hint="eastAsia" w:ascii="宋体" w:hAnsi="宋体" w:eastAsia="宋体" w:cs="宋体"/>
          <w:szCs w:val="21"/>
          <w:lang w:val="en-US" w:eastAsia="zh-CN"/>
        </w:rPr>
        <w:t>系统</w:t>
      </w:r>
      <w:r>
        <w:rPr>
          <w:rFonts w:hint="eastAsia" w:ascii="宋体" w:hAnsi="宋体" w:eastAsia="宋体" w:cs="宋体"/>
          <w:szCs w:val="21"/>
        </w:rPr>
        <w:t>整体架构宜按图1所示规划搭建。</w:t>
      </w:r>
      <w:bookmarkEnd w:id="164"/>
      <w:bookmarkEnd w:id="16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166" w:name="_Toc9420"/>
      <w:bookmarkStart w:id="167" w:name="_Toc30214"/>
      <w:r>
        <w:rPr>
          <w:rFonts w:hint="eastAsia" w:ascii="宋体" w:hAnsi="宋体" w:eastAsia="宋体" w:cs="宋体"/>
          <w:szCs w:val="21"/>
        </w:rPr>
        <w:t>作为架构核心的</w:t>
      </w:r>
      <w:r>
        <w:rPr>
          <w:rFonts w:hint="eastAsia" w:ascii="宋体" w:hAnsi="宋体" w:eastAsia="宋体" w:cs="宋体"/>
          <w:szCs w:val="21"/>
          <w:lang w:val="en-US" w:eastAsia="zh-CN"/>
        </w:rPr>
        <w:t>智慧化</w:t>
      </w:r>
      <w:r>
        <w:rPr>
          <w:rFonts w:hint="eastAsia" w:ascii="宋体" w:hAnsi="宋体" w:eastAsia="宋体" w:cs="宋体"/>
          <w:szCs w:val="21"/>
        </w:rPr>
        <w:t>应用层包含</w:t>
      </w:r>
      <w:r>
        <w:rPr>
          <w:rFonts w:hint="eastAsia" w:ascii="宋体" w:hAnsi="宋体" w:eastAsia="宋体" w:cs="宋体"/>
          <w:szCs w:val="21"/>
          <w:lang w:val="en-US" w:eastAsia="zh-CN"/>
        </w:rPr>
        <w:t>6</w:t>
      </w:r>
      <w:r>
        <w:rPr>
          <w:rFonts w:hint="eastAsia" w:ascii="宋体" w:hAnsi="宋体" w:eastAsia="宋体" w:cs="宋体"/>
          <w:szCs w:val="21"/>
        </w:rPr>
        <w:t>大</w:t>
      </w:r>
      <w:r>
        <w:rPr>
          <w:rFonts w:hint="eastAsia" w:ascii="宋体" w:hAnsi="宋体" w:eastAsia="宋体" w:cs="宋体"/>
          <w:szCs w:val="21"/>
          <w:lang w:val="en-US" w:eastAsia="zh-CN"/>
        </w:rPr>
        <w:t>体系</w:t>
      </w:r>
      <w:r>
        <w:rPr>
          <w:rFonts w:hint="eastAsia" w:ascii="宋体" w:hAnsi="宋体" w:eastAsia="宋体" w:cs="宋体"/>
          <w:szCs w:val="21"/>
        </w:rPr>
        <w:t>，包括</w:t>
      </w:r>
      <w:r>
        <w:rPr>
          <w:rFonts w:hint="default" w:ascii="宋体" w:hAnsi="宋体" w:eastAsia="宋体" w:cs="宋体"/>
          <w:szCs w:val="21"/>
          <w:lang w:eastAsia="zh-CN"/>
        </w:rPr>
        <w:t>智慧</w:t>
      </w:r>
      <w:r>
        <w:rPr>
          <w:rFonts w:hint="eastAsia" w:ascii="宋体" w:hAnsi="宋体" w:eastAsia="宋体" w:cs="宋体"/>
          <w:szCs w:val="21"/>
        </w:rPr>
        <w:t>体育服务</w:t>
      </w:r>
      <w:r>
        <w:rPr>
          <w:rFonts w:hint="eastAsia" w:ascii="宋体" w:hAnsi="宋体" w:eastAsia="宋体" w:cs="宋体"/>
          <w:szCs w:val="21"/>
          <w:lang w:val="en-US" w:eastAsia="zh-CN"/>
        </w:rPr>
        <w:t>体</w:t>
      </w:r>
      <w:r>
        <w:rPr>
          <w:rFonts w:hint="eastAsia" w:ascii="宋体" w:hAnsi="宋体" w:eastAsia="宋体" w:cs="宋体"/>
          <w:szCs w:val="21"/>
        </w:rPr>
        <w:t>系、</w:t>
      </w:r>
      <w:r>
        <w:rPr>
          <w:rFonts w:hint="eastAsia" w:ascii="宋体" w:hAnsi="宋体" w:eastAsia="宋体" w:cs="宋体"/>
          <w:szCs w:val="21"/>
          <w:lang w:val="en-US" w:eastAsia="zh-CN"/>
        </w:rPr>
        <w:t>智慧配套</w:t>
      </w:r>
      <w:r>
        <w:rPr>
          <w:rFonts w:hint="eastAsia" w:ascii="宋体" w:hAnsi="宋体" w:eastAsia="宋体" w:cs="宋体"/>
          <w:szCs w:val="21"/>
        </w:rPr>
        <w:t>服务</w:t>
      </w:r>
      <w:r>
        <w:rPr>
          <w:rFonts w:hint="eastAsia" w:ascii="宋体" w:hAnsi="宋体" w:eastAsia="宋体" w:cs="宋体"/>
          <w:szCs w:val="21"/>
          <w:lang w:val="en-US" w:eastAsia="zh-CN"/>
        </w:rPr>
        <w:t>体</w:t>
      </w:r>
      <w:r>
        <w:rPr>
          <w:rFonts w:hint="eastAsia" w:ascii="宋体" w:hAnsi="宋体" w:eastAsia="宋体" w:cs="宋体"/>
          <w:szCs w:val="21"/>
        </w:rPr>
        <w:t>系、运营管理</w:t>
      </w:r>
      <w:r>
        <w:rPr>
          <w:rFonts w:hint="eastAsia" w:ascii="宋体" w:hAnsi="宋体" w:eastAsia="宋体" w:cs="宋体"/>
          <w:szCs w:val="21"/>
          <w:lang w:val="en-US" w:eastAsia="zh-CN"/>
        </w:rPr>
        <w:t>体</w:t>
      </w:r>
      <w:r>
        <w:rPr>
          <w:rFonts w:hint="eastAsia" w:ascii="宋体" w:hAnsi="宋体" w:eastAsia="宋体" w:cs="宋体"/>
          <w:szCs w:val="21"/>
        </w:rPr>
        <w:t>系、运维管理</w:t>
      </w:r>
      <w:r>
        <w:rPr>
          <w:rFonts w:hint="eastAsia" w:ascii="宋体" w:hAnsi="宋体" w:eastAsia="宋体" w:cs="宋体"/>
          <w:szCs w:val="21"/>
          <w:lang w:val="en-US" w:eastAsia="zh-CN"/>
        </w:rPr>
        <w:t>体</w:t>
      </w:r>
      <w:r>
        <w:rPr>
          <w:rFonts w:hint="eastAsia" w:ascii="宋体" w:hAnsi="宋体" w:eastAsia="宋体" w:cs="宋体"/>
          <w:szCs w:val="21"/>
        </w:rPr>
        <w:t>系、公共安全</w:t>
      </w:r>
      <w:r>
        <w:rPr>
          <w:rFonts w:hint="eastAsia" w:ascii="宋体" w:hAnsi="宋体" w:eastAsia="宋体" w:cs="宋体"/>
          <w:szCs w:val="21"/>
          <w:lang w:val="en-US" w:eastAsia="zh-CN"/>
        </w:rPr>
        <w:t>体</w:t>
      </w:r>
      <w:r>
        <w:rPr>
          <w:rFonts w:hint="eastAsia" w:ascii="宋体" w:hAnsi="宋体" w:eastAsia="宋体" w:cs="宋体"/>
          <w:szCs w:val="21"/>
        </w:rPr>
        <w:t>系</w:t>
      </w:r>
      <w:r>
        <w:rPr>
          <w:rFonts w:hint="eastAsia" w:ascii="宋体" w:hAnsi="宋体" w:eastAsia="宋体" w:cs="宋体"/>
          <w:szCs w:val="21"/>
          <w:lang w:eastAsia="zh-CN"/>
        </w:rPr>
        <w:t>、</w:t>
      </w:r>
      <w:r>
        <w:rPr>
          <w:rFonts w:hint="eastAsia" w:ascii="宋体" w:hAnsi="宋体" w:eastAsia="宋体" w:cs="宋体"/>
          <w:szCs w:val="21"/>
          <w:lang w:val="en-US" w:eastAsia="zh-CN"/>
        </w:rPr>
        <w:t>健身行为数据采集体系</w:t>
      </w:r>
      <w:r>
        <w:rPr>
          <w:rFonts w:hint="eastAsia" w:ascii="宋体" w:hAnsi="宋体" w:eastAsia="宋体" w:cs="宋体"/>
          <w:szCs w:val="21"/>
        </w:rPr>
        <w:t>。</w:t>
      </w:r>
      <w:bookmarkEnd w:id="166"/>
      <w:bookmarkEnd w:id="167"/>
    </w:p>
    <w:p>
      <w:pPr>
        <w:pStyle w:val="22"/>
        <w:numPr>
          <w:ilvl w:val="-1"/>
          <w:numId w:val="0"/>
        </w:numPr>
        <w:tabs>
          <w:tab w:val="clear" w:pos="840"/>
        </w:tabs>
        <w:spacing w:before="0" w:beforeLines="0" w:after="0" w:afterLines="0" w:line="240" w:lineRule="auto"/>
        <w:ind w:left="0" w:firstLine="0"/>
        <w:outlineLvl w:val="9"/>
        <w:rPr>
          <w:rFonts w:hint="default" w:ascii="宋体" w:hAnsi="宋体" w:eastAsia="宋体" w:cs="宋体"/>
          <w:szCs w:val="21"/>
        </w:rPr>
      </w:pPr>
      <w:r>
        <w:rPr>
          <w:rFonts w:hint="default" w:ascii="宋体" w:hAnsi="宋体" w:eastAsia="宋体" w:cs="宋体"/>
          <w:szCs w:val="21"/>
        </w:rPr>
        <w:drawing>
          <wp:inline distT="0" distB="0" distL="114300" distR="114300">
            <wp:extent cx="5271135" cy="2757805"/>
            <wp:effectExtent l="0" t="0" r="5715" b="4445"/>
            <wp:docPr id="1" name="图片 1" descr="lQLPJxf-kzAIOYzNAlfNBHmwLEo1hnjVDNEFBdIS08ChAA_1145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Jxf-kzAIOYzNAlfNBHmwLEo1hnjVDNEFBdIS08ChAA_1145_599"/>
                    <pic:cNvPicPr>
                      <a:picLocks noChangeAspect="1"/>
                    </pic:cNvPicPr>
                  </pic:nvPicPr>
                  <pic:blipFill>
                    <a:blip r:embed="rId9"/>
                    <a:stretch>
                      <a:fillRect/>
                    </a:stretch>
                  </pic:blipFill>
                  <pic:spPr>
                    <a:xfrm>
                      <a:off x="0" y="0"/>
                      <a:ext cx="5271135" cy="2757805"/>
                    </a:xfrm>
                    <a:prstGeom prst="rect">
                      <a:avLst/>
                    </a:prstGeom>
                  </pic:spPr>
                </pic:pic>
              </a:graphicData>
            </a:graphic>
          </wp:inline>
        </w:drawing>
      </w:r>
    </w:p>
    <w:p>
      <w:pPr>
        <w:spacing w:line="240" w:lineRule="auto"/>
        <w:jc w:val="center"/>
        <w:rPr>
          <w:rFonts w:hint="eastAsia" w:ascii="宋体" w:hAnsi="宋体" w:eastAsia="宋体" w:cs="宋体"/>
        </w:rPr>
      </w:pPr>
      <w:r>
        <w:rPr>
          <w:rFonts w:hint="eastAsia" w:ascii="宋体" w:hAnsi="宋体" w:eastAsia="宋体" w:cs="宋体"/>
          <w:lang w:val="en-US" w:eastAsia="zh-CN"/>
        </w:rPr>
        <w:t xml:space="preserve">图1 </w:t>
      </w:r>
      <w:bookmarkEnd w:id="146"/>
      <w:bookmarkStart w:id="168" w:name="_Toc16271"/>
      <w:r>
        <w:rPr>
          <w:rFonts w:hint="eastAsia" w:ascii="宋体" w:hAnsi="宋体" w:cs="宋体"/>
          <w:lang w:val="en-US" w:eastAsia="zh-CN"/>
        </w:rPr>
        <w:t>智慧</w:t>
      </w:r>
      <w:r>
        <w:rPr>
          <w:rFonts w:hint="eastAsia" w:ascii="宋体" w:hAnsi="宋体" w:eastAsia="宋体" w:cs="宋体"/>
        </w:rPr>
        <w:t>体育公园智慧化</w:t>
      </w:r>
      <w:r>
        <w:rPr>
          <w:rFonts w:hint="eastAsia" w:ascii="宋体" w:hAnsi="宋体" w:cs="宋体"/>
          <w:lang w:val="en-US" w:eastAsia="zh-CN"/>
        </w:rPr>
        <w:t>系统总</w:t>
      </w:r>
      <w:r>
        <w:rPr>
          <w:rFonts w:hint="eastAsia" w:ascii="宋体" w:hAnsi="宋体" w:eastAsia="宋体" w:cs="宋体"/>
        </w:rPr>
        <w:t>体架构</w:t>
      </w:r>
      <w:bookmarkEnd w:id="168"/>
    </w:p>
    <w:p>
      <w:pPr>
        <w:pStyle w:val="21"/>
        <w:spacing w:line="240" w:lineRule="auto"/>
        <w:ind w:left="0"/>
        <w:outlineLvl w:val="1"/>
        <w:rPr>
          <w:rFonts w:hint="eastAsia" w:ascii="黑体" w:hAnsi="黑体" w:eastAsia="黑体" w:cs="黑体"/>
          <w:highlight w:val="none"/>
        </w:rPr>
      </w:pPr>
      <w:bookmarkStart w:id="169" w:name="_Toc19952"/>
      <w:bookmarkStart w:id="170" w:name="_Toc9868"/>
      <w:bookmarkStart w:id="171" w:name="_Toc12316"/>
      <w:bookmarkStart w:id="172" w:name="_Toc29389"/>
      <w:bookmarkStart w:id="173" w:name="_Toc2421"/>
      <w:bookmarkStart w:id="174" w:name="_Toc18621"/>
      <w:bookmarkStart w:id="175" w:name="_Toc5484"/>
      <w:bookmarkStart w:id="176" w:name="_Toc28090"/>
      <w:bookmarkStart w:id="177" w:name="_Toc21902"/>
      <w:bookmarkStart w:id="178" w:name="_Toc1929"/>
      <w:bookmarkStart w:id="179" w:name="_Toc4632"/>
      <w:bookmarkStart w:id="180" w:name="_Toc20959"/>
      <w:bookmarkStart w:id="181" w:name="_Toc12285"/>
      <w:bookmarkStart w:id="182" w:name="_Toc3942"/>
      <w:bookmarkStart w:id="183" w:name="_Toc32312"/>
      <w:bookmarkStart w:id="184" w:name="_Toc20234"/>
      <w:bookmarkStart w:id="185" w:name="_Toc421"/>
      <w:r>
        <w:rPr>
          <w:rFonts w:hint="eastAsia" w:hAnsi="黑体" w:cs="黑体"/>
          <w:highlight w:val="none"/>
          <w:lang w:eastAsia="zh-CN"/>
        </w:rPr>
        <w:t>基础</w:t>
      </w:r>
      <w:r>
        <w:rPr>
          <w:rFonts w:hint="eastAsia" w:hAnsi="黑体" w:cs="黑体"/>
          <w:highlight w:val="none"/>
          <w:lang w:val="en-US" w:eastAsia="zh-CN"/>
        </w:rPr>
        <w:t>资源</w:t>
      </w:r>
      <w:r>
        <w:rPr>
          <w:rFonts w:hint="eastAsia" w:ascii="黑体" w:hAnsi="黑体" w:eastAsia="黑体" w:cs="黑体"/>
          <w:highlight w:val="none"/>
        </w:rPr>
        <w:t>层</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23"/>
        <w:numPr>
          <w:ilvl w:val="2"/>
          <w:numId w:val="8"/>
        </w:numPr>
        <w:spacing w:before="0" w:beforeLines="0" w:after="0" w:afterLines="0" w:line="240" w:lineRule="auto"/>
        <w:ind w:left="0"/>
        <w:outlineLvl w:val="2"/>
        <w:rPr>
          <w:rFonts w:hint="eastAsia" w:ascii="宋体" w:hAnsi="宋体" w:eastAsia="宋体" w:cs="宋体"/>
          <w:szCs w:val="21"/>
          <w:highlight w:val="none"/>
        </w:rPr>
      </w:pPr>
      <w:bookmarkStart w:id="186" w:name="_Toc17072"/>
      <w:bookmarkStart w:id="187" w:name="_Toc2393"/>
      <w:r>
        <w:rPr>
          <w:rFonts w:hint="eastAsia" w:ascii="宋体" w:hAnsi="宋体" w:eastAsia="宋体" w:cs="宋体"/>
          <w:szCs w:val="21"/>
          <w:highlight w:val="none"/>
          <w:lang w:val="en-US" w:eastAsia="zh-CN"/>
        </w:rPr>
        <w:t>基础资源层包含网络资源、计算资源和存储资源。</w:t>
      </w:r>
      <w:bookmarkEnd w:id="186"/>
      <w:bookmarkEnd w:id="187"/>
    </w:p>
    <w:p>
      <w:pPr>
        <w:pStyle w:val="23"/>
        <w:numPr>
          <w:ilvl w:val="2"/>
          <w:numId w:val="8"/>
        </w:numPr>
        <w:spacing w:before="0" w:beforeLines="0" w:after="0" w:afterLines="0" w:line="240" w:lineRule="auto"/>
        <w:ind w:left="0"/>
        <w:outlineLvl w:val="2"/>
        <w:rPr>
          <w:rFonts w:hint="eastAsia" w:ascii="宋体" w:hAnsi="宋体" w:eastAsia="宋体" w:cs="宋体"/>
          <w:szCs w:val="21"/>
          <w:highlight w:val="none"/>
        </w:rPr>
      </w:pPr>
      <w:bookmarkStart w:id="188" w:name="_Toc14031"/>
      <w:bookmarkStart w:id="189" w:name="_Toc2960"/>
      <w:r>
        <w:rPr>
          <w:rFonts w:hint="eastAsia" w:ascii="宋体" w:hAnsi="宋体" w:eastAsia="宋体" w:cs="宋体"/>
          <w:szCs w:val="21"/>
          <w:highlight w:val="none"/>
          <w:lang w:val="en-US" w:eastAsia="zh-CN"/>
        </w:rPr>
        <w:t>基础资源层</w:t>
      </w:r>
      <w:r>
        <w:rPr>
          <w:rFonts w:hint="eastAsia" w:ascii="宋体" w:hAnsi="宋体" w:eastAsia="宋体" w:cs="宋体"/>
          <w:szCs w:val="21"/>
          <w:highlight w:val="none"/>
        </w:rPr>
        <w:t>主要由</w:t>
      </w:r>
      <w:r>
        <w:rPr>
          <w:rFonts w:hint="eastAsia" w:ascii="宋体" w:hAnsi="宋体" w:eastAsia="宋体" w:cs="宋体"/>
          <w:szCs w:val="21"/>
          <w:highlight w:val="none"/>
          <w:lang w:val="en-US" w:eastAsia="zh-CN"/>
        </w:rPr>
        <w:t>网络资源、计算资源和存储资源</w:t>
      </w:r>
      <w:r>
        <w:rPr>
          <w:rFonts w:hint="eastAsia" w:ascii="宋体" w:hAnsi="宋体" w:eastAsia="宋体" w:cs="宋体"/>
          <w:szCs w:val="21"/>
          <w:highlight w:val="none"/>
        </w:rPr>
        <w:t>组成，作为连接</w:t>
      </w:r>
      <w:r>
        <w:rPr>
          <w:rFonts w:hint="default" w:ascii="宋体" w:hAnsi="宋体" w:eastAsia="宋体" w:cs="宋体"/>
          <w:szCs w:val="21"/>
          <w:highlight w:val="none"/>
          <w:lang w:eastAsia="zh-CN"/>
        </w:rPr>
        <w:t>数据</w:t>
      </w:r>
      <w:r>
        <w:rPr>
          <w:rFonts w:hint="eastAsia" w:ascii="宋体" w:hAnsi="宋体" w:eastAsia="宋体" w:cs="宋体"/>
          <w:szCs w:val="21"/>
          <w:highlight w:val="none"/>
        </w:rPr>
        <w:t>展示层、</w:t>
      </w:r>
      <w:r>
        <w:rPr>
          <w:rFonts w:hint="default" w:ascii="宋体" w:hAnsi="宋体" w:eastAsia="宋体" w:cs="宋体"/>
          <w:szCs w:val="21"/>
          <w:highlight w:val="none"/>
          <w:lang w:eastAsia="zh-CN"/>
        </w:rPr>
        <w:t>智慧</w:t>
      </w:r>
      <w:r>
        <w:rPr>
          <w:rFonts w:hint="eastAsia" w:ascii="宋体" w:hAnsi="宋体" w:eastAsia="宋体" w:cs="宋体"/>
          <w:szCs w:val="21"/>
          <w:highlight w:val="none"/>
        </w:rPr>
        <w:t>应用层、</w:t>
      </w:r>
      <w:r>
        <w:rPr>
          <w:rFonts w:hint="eastAsia" w:ascii="宋体" w:hAnsi="宋体" w:eastAsia="宋体" w:cs="宋体"/>
          <w:szCs w:val="21"/>
          <w:highlight w:val="none"/>
          <w:lang w:val="en-US" w:eastAsia="zh-CN"/>
        </w:rPr>
        <w:t>管理</w:t>
      </w:r>
      <w:r>
        <w:rPr>
          <w:rFonts w:hint="eastAsia" w:ascii="宋体" w:hAnsi="宋体" w:eastAsia="宋体" w:cs="宋体"/>
          <w:szCs w:val="21"/>
          <w:highlight w:val="none"/>
        </w:rPr>
        <w:t>平台层、数据</w:t>
      </w:r>
      <w:r>
        <w:rPr>
          <w:rFonts w:hint="eastAsia" w:ascii="宋体" w:hAnsi="宋体" w:eastAsia="宋体" w:cs="宋体"/>
          <w:szCs w:val="21"/>
          <w:highlight w:val="none"/>
          <w:lang w:val="en-US" w:eastAsia="zh-CN"/>
        </w:rPr>
        <w:t>平台</w:t>
      </w:r>
      <w:r>
        <w:rPr>
          <w:rFonts w:hint="eastAsia" w:ascii="宋体" w:hAnsi="宋体" w:eastAsia="宋体" w:cs="宋体"/>
          <w:szCs w:val="21"/>
          <w:highlight w:val="none"/>
        </w:rPr>
        <w:t>层以及设备感知层网络通道。</w:t>
      </w:r>
      <w:bookmarkEnd w:id="188"/>
      <w:bookmarkEnd w:id="189"/>
    </w:p>
    <w:p>
      <w:pPr>
        <w:pStyle w:val="23"/>
        <w:numPr>
          <w:ilvl w:val="2"/>
          <w:numId w:val="8"/>
        </w:numPr>
        <w:spacing w:before="0" w:beforeLines="0" w:after="0" w:afterLines="0" w:line="240" w:lineRule="auto"/>
        <w:ind w:left="0"/>
        <w:outlineLvl w:val="2"/>
        <w:rPr>
          <w:rFonts w:hint="eastAsia" w:ascii="宋体" w:hAnsi="宋体" w:eastAsia="宋体" w:cs="宋体"/>
          <w:highlight w:val="none"/>
        </w:rPr>
      </w:pPr>
      <w:bookmarkStart w:id="190" w:name="_Toc9667"/>
      <w:bookmarkStart w:id="191" w:name="_Toc19543"/>
      <w:r>
        <w:rPr>
          <w:rFonts w:hint="eastAsia" w:ascii="宋体" w:hAnsi="宋体" w:eastAsia="宋体" w:cs="宋体"/>
          <w:szCs w:val="21"/>
          <w:highlight w:val="none"/>
          <w:lang w:val="en-US" w:eastAsia="zh-CN"/>
        </w:rPr>
        <w:t>网络资源</w:t>
      </w:r>
      <w:r>
        <w:rPr>
          <w:rFonts w:hint="eastAsia" w:ascii="宋体" w:hAnsi="宋体" w:eastAsia="宋体" w:cs="宋体"/>
          <w:highlight w:val="none"/>
        </w:rPr>
        <w:t>是智慧</w:t>
      </w:r>
      <w:r>
        <w:rPr>
          <w:rFonts w:hint="eastAsia" w:ascii="宋体" w:hAnsi="宋体" w:eastAsia="宋体" w:cs="宋体"/>
          <w:highlight w:val="none"/>
          <w:lang w:val="en-US" w:eastAsia="zh-CN"/>
        </w:rPr>
        <w:t>体育公园</w:t>
      </w:r>
      <w:r>
        <w:rPr>
          <w:rFonts w:hint="eastAsia" w:ascii="宋体" w:hAnsi="宋体" w:eastAsia="宋体" w:cs="宋体"/>
          <w:highlight w:val="none"/>
        </w:rPr>
        <w:t>基础设施，满足</w:t>
      </w:r>
      <w:r>
        <w:rPr>
          <w:rFonts w:hint="eastAsia" w:ascii="宋体" w:hAnsi="宋体" w:eastAsia="宋体" w:cs="宋体"/>
          <w:highlight w:val="none"/>
          <w:lang w:val="en-US" w:eastAsia="zh-CN"/>
        </w:rPr>
        <w:t>公园</w:t>
      </w:r>
      <w:r>
        <w:rPr>
          <w:rFonts w:hint="eastAsia" w:ascii="宋体" w:hAnsi="宋体" w:eastAsia="宋体" w:cs="宋体"/>
          <w:highlight w:val="none"/>
        </w:rPr>
        <w:t>的用户连接网络。不同类型的业务和应用场景，对网络与通讯的需求</w:t>
      </w:r>
      <w:r>
        <w:rPr>
          <w:rFonts w:hint="eastAsia" w:ascii="宋体" w:hAnsi="宋体" w:eastAsia="宋体" w:cs="宋体"/>
          <w:highlight w:val="none"/>
          <w:lang w:eastAsia="zh-CN"/>
        </w:rPr>
        <w:t>不同</w:t>
      </w:r>
      <w:r>
        <w:rPr>
          <w:rFonts w:hint="eastAsia" w:ascii="宋体" w:hAnsi="宋体" w:eastAsia="宋体" w:cs="宋体"/>
          <w:highlight w:val="none"/>
        </w:rPr>
        <w:t>，需要具备多种类型的网络接入与服务能力，</w:t>
      </w:r>
      <w:r>
        <w:rPr>
          <w:rFonts w:hint="eastAsia" w:ascii="宋体" w:hAnsi="宋体" w:eastAsia="宋体" w:cs="宋体"/>
          <w:highlight w:val="none"/>
          <w:lang w:eastAsia="zh-CN"/>
        </w:rPr>
        <w:t>应</w:t>
      </w:r>
      <w:r>
        <w:rPr>
          <w:rFonts w:hint="eastAsia" w:ascii="宋体" w:hAnsi="宋体" w:eastAsia="宋体" w:cs="宋体"/>
          <w:highlight w:val="none"/>
        </w:rPr>
        <w:t>满足智慧</w:t>
      </w:r>
      <w:r>
        <w:rPr>
          <w:rFonts w:hint="eastAsia" w:ascii="宋体" w:hAnsi="宋体" w:eastAsia="宋体" w:cs="宋体"/>
          <w:highlight w:val="none"/>
          <w:lang w:val="en-US" w:eastAsia="zh-CN"/>
        </w:rPr>
        <w:t>体育公园</w:t>
      </w:r>
      <w:r>
        <w:rPr>
          <w:rFonts w:hint="eastAsia" w:ascii="宋体" w:hAnsi="宋体" w:eastAsia="宋体" w:cs="宋体"/>
          <w:highlight w:val="none"/>
        </w:rPr>
        <w:t>对网络与通讯基础设施的需求。</w:t>
      </w:r>
      <w:bookmarkEnd w:id="190"/>
      <w:bookmarkEnd w:id="191"/>
    </w:p>
    <w:p>
      <w:pPr>
        <w:pStyle w:val="23"/>
        <w:numPr>
          <w:ilvl w:val="2"/>
          <w:numId w:val="8"/>
        </w:numPr>
        <w:spacing w:beforeLines="0" w:afterLines="0" w:line="240" w:lineRule="auto"/>
        <w:ind w:left="16" w:hanging="16" w:hangingChars="8"/>
        <w:outlineLvl w:val="2"/>
        <w:rPr>
          <w:rFonts w:hint="default" w:ascii="宋体" w:hAnsi="宋体" w:eastAsia="宋体" w:cs="宋体"/>
          <w:highlight w:val="none"/>
        </w:rPr>
      </w:pPr>
      <w:bookmarkStart w:id="192" w:name="_Toc4519"/>
      <w:bookmarkStart w:id="193" w:name="_Toc32537"/>
      <w:r>
        <w:rPr>
          <w:rFonts w:hint="eastAsia" w:ascii="宋体" w:hAnsi="宋体" w:eastAsia="宋体" w:cs="宋体"/>
          <w:highlight w:val="none"/>
          <w:lang w:val="en-US" w:eastAsia="zh-CN"/>
        </w:rPr>
        <w:t>计算资源是指</w:t>
      </w:r>
      <w:r>
        <w:rPr>
          <w:rFonts w:hint="eastAsia" w:ascii="宋体" w:hAnsi="宋体" w:eastAsia="宋体" w:cs="宋体"/>
          <w:highlight w:val="none"/>
          <w:lang w:eastAsia="zh-CN"/>
        </w:rPr>
        <w:t>智慧体育公园</w:t>
      </w:r>
      <w:r>
        <w:rPr>
          <w:rFonts w:hint="eastAsia" w:ascii="宋体" w:hAnsi="宋体" w:eastAsia="宋体" w:cs="宋体"/>
          <w:highlight w:val="none"/>
        </w:rPr>
        <w:t>的</w:t>
      </w:r>
      <w:r>
        <w:rPr>
          <w:rFonts w:hint="eastAsia" w:ascii="宋体" w:hAnsi="宋体" w:eastAsia="宋体" w:cs="宋体"/>
          <w:highlight w:val="none"/>
          <w:lang w:val="en-US" w:eastAsia="zh-CN"/>
        </w:rPr>
        <w:t>综合管理</w:t>
      </w:r>
      <w:r>
        <w:rPr>
          <w:rFonts w:hint="eastAsia" w:ascii="宋体" w:hAnsi="宋体" w:eastAsia="宋体" w:cs="宋体"/>
          <w:highlight w:val="none"/>
        </w:rPr>
        <w:t>平台</w:t>
      </w:r>
      <w:r>
        <w:rPr>
          <w:rFonts w:hint="eastAsia" w:ascii="宋体" w:hAnsi="宋体" w:eastAsia="宋体" w:cs="宋体"/>
          <w:highlight w:val="none"/>
          <w:lang w:val="en-US" w:eastAsia="zh-CN"/>
        </w:rPr>
        <w:t>及体育公园大数据</w:t>
      </w:r>
      <w:r>
        <w:rPr>
          <w:rFonts w:hint="eastAsia" w:ascii="宋体" w:hAnsi="宋体" w:eastAsia="宋体" w:cs="宋体"/>
          <w:highlight w:val="none"/>
        </w:rPr>
        <w:t>能力、业务系统和应用等，都需要有足够的算力支撑。</w:t>
      </w:r>
      <w:bookmarkEnd w:id="192"/>
      <w:bookmarkEnd w:id="193"/>
    </w:p>
    <w:p>
      <w:pPr>
        <w:pStyle w:val="23"/>
        <w:numPr>
          <w:ilvl w:val="2"/>
          <w:numId w:val="8"/>
        </w:numPr>
        <w:spacing w:beforeLines="0" w:afterLines="0"/>
        <w:ind w:left="16" w:hanging="16" w:hangingChars="8"/>
        <w:outlineLvl w:val="2"/>
        <w:rPr>
          <w:rFonts w:hint="default"/>
        </w:rPr>
      </w:pPr>
      <w:bookmarkStart w:id="194" w:name="_Toc5047"/>
      <w:r>
        <w:rPr>
          <w:rFonts w:hint="eastAsia" w:ascii="宋体" w:hAnsi="宋体" w:eastAsia="宋体" w:cs="宋体"/>
          <w:highlight w:val="none"/>
          <w:lang w:val="en-US" w:eastAsia="zh-CN"/>
        </w:rPr>
        <w:t>存储资源是指</w:t>
      </w:r>
      <w:r>
        <w:rPr>
          <w:rFonts w:hint="eastAsia" w:ascii="宋体" w:hAnsi="宋体" w:eastAsia="宋体" w:cs="宋体"/>
          <w:highlight w:val="none"/>
          <w:lang w:eastAsia="zh-CN"/>
        </w:rPr>
        <w:t>智慧体育公园</w:t>
      </w:r>
      <w:r>
        <w:rPr>
          <w:rFonts w:hint="eastAsia" w:ascii="宋体" w:hAnsi="宋体" w:eastAsia="宋体" w:cs="宋体"/>
          <w:highlight w:val="none"/>
        </w:rPr>
        <w:t>的</w:t>
      </w:r>
      <w:r>
        <w:rPr>
          <w:rFonts w:hint="eastAsia" w:ascii="宋体" w:hAnsi="宋体" w:eastAsia="宋体" w:cs="宋体"/>
          <w:highlight w:val="none"/>
          <w:lang w:val="en-US" w:eastAsia="zh-CN"/>
        </w:rPr>
        <w:t>综合管理</w:t>
      </w:r>
      <w:r>
        <w:rPr>
          <w:rFonts w:hint="eastAsia" w:ascii="宋体" w:hAnsi="宋体" w:eastAsia="宋体" w:cs="宋体"/>
          <w:highlight w:val="none"/>
        </w:rPr>
        <w:t>平台</w:t>
      </w:r>
      <w:r>
        <w:rPr>
          <w:rFonts w:hint="eastAsia" w:ascii="宋体" w:hAnsi="宋体" w:eastAsia="宋体" w:cs="宋体"/>
          <w:highlight w:val="none"/>
          <w:lang w:val="en-US" w:eastAsia="zh-CN"/>
        </w:rPr>
        <w:t>及体育公园大数据</w:t>
      </w:r>
      <w:r>
        <w:rPr>
          <w:rFonts w:hint="eastAsia" w:ascii="宋体" w:hAnsi="宋体" w:eastAsia="宋体" w:cs="宋体"/>
          <w:highlight w:val="none"/>
        </w:rPr>
        <w:t>能力、业务系统和应用等，</w:t>
      </w:r>
      <w:r>
        <w:rPr>
          <w:rFonts w:hint="eastAsia" w:ascii="宋体" w:hAnsi="宋体" w:eastAsia="宋体" w:cs="宋体"/>
          <w:highlight w:val="none"/>
          <w:lang w:val="en-US" w:eastAsia="zh-CN"/>
        </w:rPr>
        <w:t>宜</w:t>
      </w:r>
      <w:r>
        <w:rPr>
          <w:rFonts w:hint="eastAsia" w:ascii="宋体" w:hAnsi="宋体" w:eastAsia="宋体" w:cs="宋体"/>
          <w:highlight w:val="none"/>
        </w:rPr>
        <w:t>有足够的存储资源支撑，数据存储，</w:t>
      </w:r>
      <w:r>
        <w:rPr>
          <w:rFonts w:hint="eastAsia" w:ascii="宋体" w:hAnsi="宋体" w:eastAsia="宋体" w:cs="宋体"/>
          <w:highlight w:val="none"/>
          <w:lang w:val="en-US" w:eastAsia="zh-CN"/>
        </w:rPr>
        <w:t>宜</w:t>
      </w:r>
      <w:r>
        <w:rPr>
          <w:rFonts w:hint="eastAsia" w:ascii="宋体" w:hAnsi="宋体" w:eastAsia="宋体" w:cs="宋体"/>
          <w:highlight w:val="none"/>
        </w:rPr>
        <w:t>采用公有云存储模式或者专属云存储模式部署。</w:t>
      </w:r>
      <w:bookmarkEnd w:id="194"/>
    </w:p>
    <w:p>
      <w:pPr>
        <w:pStyle w:val="21"/>
        <w:spacing w:line="240" w:lineRule="auto"/>
        <w:ind w:left="0"/>
        <w:outlineLvl w:val="1"/>
        <w:rPr>
          <w:rFonts w:hint="eastAsia" w:ascii="黑体" w:hAnsi="黑体" w:eastAsia="黑体" w:cs="黑体"/>
          <w:sz w:val="21"/>
          <w:szCs w:val="21"/>
          <w:highlight w:val="none"/>
        </w:rPr>
      </w:pPr>
      <w:bookmarkStart w:id="195" w:name="_Toc29887"/>
      <w:bookmarkStart w:id="196" w:name="_Toc6512"/>
      <w:bookmarkStart w:id="197" w:name="_Toc1361"/>
      <w:bookmarkStart w:id="198" w:name="_Toc7357"/>
      <w:bookmarkStart w:id="199" w:name="_Toc5801"/>
      <w:bookmarkStart w:id="200" w:name="_Toc22507"/>
      <w:bookmarkStart w:id="201" w:name="_Toc31190"/>
      <w:bookmarkStart w:id="202" w:name="_Toc18371"/>
      <w:bookmarkStart w:id="203" w:name="_Toc10806"/>
      <w:bookmarkStart w:id="204" w:name="_Toc3439"/>
      <w:bookmarkStart w:id="205" w:name="_Toc26547"/>
      <w:bookmarkStart w:id="206" w:name="_Toc11526"/>
      <w:bookmarkStart w:id="207" w:name="_Toc32500"/>
      <w:bookmarkStart w:id="208" w:name="_Toc14813"/>
      <w:bookmarkStart w:id="209" w:name="_Toc20918"/>
      <w:bookmarkStart w:id="210" w:name="_Toc6467"/>
      <w:bookmarkStart w:id="211" w:name="_Toc4099"/>
      <w:r>
        <w:rPr>
          <w:rFonts w:hint="eastAsia" w:ascii="黑体" w:hAnsi="黑体" w:eastAsia="黑体" w:cs="黑体"/>
          <w:sz w:val="21"/>
          <w:szCs w:val="21"/>
          <w:highlight w:val="none"/>
        </w:rPr>
        <w:t>设备感知层</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12" w:name="_Toc29364"/>
      <w:bookmarkStart w:id="213" w:name="_Toc19586"/>
      <w:r>
        <w:rPr>
          <w:rFonts w:hint="eastAsia" w:ascii="宋体" w:hAnsi="宋体" w:eastAsia="宋体" w:cs="宋体"/>
          <w:szCs w:val="21"/>
          <w:highlight w:val="none"/>
        </w:rPr>
        <w:t>设备感知层作为</w:t>
      </w:r>
      <w:r>
        <w:rPr>
          <w:rFonts w:hint="eastAsia" w:ascii="宋体" w:hAnsi="宋体" w:eastAsia="宋体" w:cs="宋体"/>
          <w:szCs w:val="21"/>
          <w:highlight w:val="none"/>
          <w:lang w:val="en-US" w:eastAsia="zh-CN"/>
        </w:rPr>
        <w:t>智慧</w:t>
      </w:r>
      <w:r>
        <w:rPr>
          <w:rFonts w:hint="eastAsia" w:ascii="宋体" w:hAnsi="宋体" w:eastAsia="宋体" w:cs="宋体"/>
          <w:szCs w:val="21"/>
          <w:highlight w:val="none"/>
        </w:rPr>
        <w:t>体育公园智慧化系统整体架构中重要的数据来源和数据采集口，承担各应用系统的数据采集。</w:t>
      </w:r>
      <w:bookmarkEnd w:id="212"/>
      <w:bookmarkEnd w:id="21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14" w:name="_Toc423"/>
      <w:bookmarkStart w:id="215" w:name="_Toc7993"/>
      <w:r>
        <w:rPr>
          <w:rFonts w:hint="eastAsia" w:ascii="宋体" w:hAnsi="宋体" w:eastAsia="宋体" w:cs="宋体"/>
          <w:szCs w:val="21"/>
          <w:highlight w:val="none"/>
        </w:rPr>
        <w:t>采集数据后数据由数据中台进行统一的数据清洗、整理、编制后，再由数据中台交付给各应用系统使用。</w:t>
      </w:r>
      <w:bookmarkEnd w:id="214"/>
      <w:bookmarkEnd w:id="21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16" w:name="_Toc13945"/>
      <w:bookmarkStart w:id="217" w:name="_Toc19648"/>
      <w:r>
        <w:rPr>
          <w:rFonts w:hint="eastAsia" w:ascii="宋体" w:hAnsi="宋体" w:eastAsia="宋体" w:cs="宋体"/>
          <w:szCs w:val="21"/>
          <w:highlight w:val="none"/>
        </w:rPr>
        <w:t>在无横向业务系统或纵向管理系统需要调取数据交融时，感知设备单采集并提供数据。在有横向业务系统或纵向管理系统需要数据交融时，由感知设备向数据中台提供数据，再由数据中台给各业务系统和管理系统提供数据。</w:t>
      </w:r>
      <w:bookmarkEnd w:id="216"/>
      <w:bookmarkEnd w:id="217"/>
    </w:p>
    <w:p>
      <w:pPr>
        <w:pStyle w:val="21"/>
        <w:spacing w:line="240" w:lineRule="auto"/>
        <w:ind w:left="0"/>
        <w:outlineLvl w:val="1"/>
        <w:rPr>
          <w:rFonts w:hint="eastAsia" w:ascii="黑体" w:hAnsi="黑体" w:eastAsia="黑体" w:cs="黑体"/>
          <w:highlight w:val="none"/>
        </w:rPr>
      </w:pPr>
      <w:bookmarkStart w:id="218" w:name="_Toc9559"/>
      <w:bookmarkStart w:id="219" w:name="_Toc22227"/>
      <w:bookmarkStart w:id="220" w:name="_Toc866"/>
      <w:bookmarkStart w:id="221" w:name="_Toc1167"/>
      <w:bookmarkStart w:id="222" w:name="_Toc22838"/>
      <w:bookmarkStart w:id="223" w:name="_Toc29000"/>
      <w:bookmarkStart w:id="224" w:name="_Toc1210"/>
      <w:bookmarkStart w:id="225" w:name="_Toc9686"/>
      <w:bookmarkStart w:id="226" w:name="_Toc1708"/>
      <w:bookmarkStart w:id="227" w:name="_Toc24810"/>
      <w:bookmarkStart w:id="228" w:name="_Toc30325"/>
      <w:bookmarkStart w:id="229" w:name="_Toc18310"/>
      <w:bookmarkStart w:id="230" w:name="_Toc9839"/>
      <w:bookmarkStart w:id="231" w:name="_Toc6634"/>
      <w:bookmarkStart w:id="232" w:name="_Toc20663"/>
      <w:bookmarkStart w:id="233" w:name="_Toc19329"/>
      <w:bookmarkStart w:id="234" w:name="_Toc31110"/>
      <w:r>
        <w:rPr>
          <w:rFonts w:hint="eastAsia" w:ascii="黑体" w:hAnsi="黑体" w:eastAsia="黑体" w:cs="黑体"/>
          <w:highlight w:val="none"/>
        </w:rPr>
        <w:t>数据</w:t>
      </w:r>
      <w:r>
        <w:rPr>
          <w:rFonts w:hint="eastAsia" w:hAnsi="黑体" w:cs="黑体"/>
          <w:highlight w:val="none"/>
          <w:lang w:val="en-US" w:eastAsia="zh-CN"/>
        </w:rPr>
        <w:t>平台</w:t>
      </w:r>
      <w:r>
        <w:rPr>
          <w:rFonts w:hint="eastAsia" w:ascii="黑体" w:hAnsi="黑体" w:eastAsia="黑体" w:cs="黑体"/>
          <w:highlight w:val="none"/>
        </w:rPr>
        <w:t>层</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23"/>
        <w:keepNext w:val="0"/>
        <w:keepLines w:val="0"/>
        <w:pageBreakBefore w:val="0"/>
        <w:widowControl/>
        <w:numPr>
          <w:ilvl w:val="2"/>
          <w:numId w:val="8"/>
        </w:numPr>
        <w:kinsoku/>
        <w:wordWrap/>
        <w:overflowPunct/>
        <w:topLinePunct w:val="0"/>
        <w:autoSpaceDE/>
        <w:autoSpaceDN/>
        <w:bidi w:val="0"/>
        <w:adjustRightInd/>
        <w:snapToGrid/>
        <w:spacing w:after="0" w:afterLines="0" w:line="240" w:lineRule="auto"/>
        <w:ind w:left="0"/>
        <w:textAlignment w:val="auto"/>
        <w:outlineLvl w:val="2"/>
        <w:rPr>
          <w:rFonts w:hint="eastAsia" w:ascii="宋体" w:hAnsi="宋体" w:eastAsia="宋体" w:cs="宋体"/>
          <w:szCs w:val="21"/>
          <w:highlight w:val="none"/>
        </w:rPr>
      </w:pPr>
      <w:bookmarkStart w:id="235" w:name="_Toc20699"/>
      <w:bookmarkStart w:id="236" w:name="_Toc13713"/>
      <w:r>
        <w:rPr>
          <w:rFonts w:hint="eastAsia" w:ascii="宋体" w:hAnsi="宋体" w:eastAsia="宋体" w:cs="宋体"/>
          <w:szCs w:val="21"/>
          <w:highlight w:val="none"/>
        </w:rPr>
        <w:t>数据</w:t>
      </w:r>
      <w:r>
        <w:rPr>
          <w:rFonts w:hint="eastAsia" w:ascii="宋体" w:hAnsi="宋体" w:eastAsia="宋体" w:cs="宋体"/>
          <w:szCs w:val="21"/>
          <w:highlight w:val="none"/>
          <w:lang w:val="en-US" w:eastAsia="zh-CN"/>
        </w:rPr>
        <w:t>平台</w:t>
      </w:r>
      <w:r>
        <w:rPr>
          <w:rFonts w:hint="eastAsia" w:ascii="宋体" w:hAnsi="宋体" w:eastAsia="宋体" w:cs="宋体"/>
          <w:szCs w:val="21"/>
          <w:highlight w:val="none"/>
        </w:rPr>
        <w:t>层作为</w:t>
      </w:r>
      <w:r>
        <w:rPr>
          <w:rFonts w:hint="eastAsia" w:ascii="宋体" w:hAnsi="宋体" w:eastAsia="宋体" w:cs="宋体"/>
          <w:szCs w:val="21"/>
          <w:highlight w:val="none"/>
          <w:lang w:val="en-US" w:eastAsia="zh-CN"/>
        </w:rPr>
        <w:t>智慧</w:t>
      </w:r>
      <w:r>
        <w:rPr>
          <w:rFonts w:hint="eastAsia" w:ascii="宋体" w:hAnsi="宋体" w:eastAsia="宋体" w:cs="宋体"/>
          <w:szCs w:val="21"/>
          <w:highlight w:val="none"/>
        </w:rPr>
        <w:t>体育公园智慧化系统</w:t>
      </w:r>
      <w:r>
        <w:rPr>
          <w:rFonts w:hint="eastAsia" w:ascii="宋体" w:hAnsi="宋体" w:eastAsia="宋体" w:cs="宋体"/>
          <w:szCs w:val="21"/>
          <w:highlight w:val="none"/>
          <w:lang w:val="en-US" w:eastAsia="zh-CN"/>
        </w:rPr>
        <w:t>总</w:t>
      </w:r>
      <w:r>
        <w:rPr>
          <w:rFonts w:hint="eastAsia" w:ascii="宋体" w:hAnsi="宋体" w:eastAsia="宋体" w:cs="宋体"/>
          <w:szCs w:val="21"/>
          <w:highlight w:val="none"/>
        </w:rPr>
        <w:t>体架构中核心数据处理</w:t>
      </w:r>
      <w:r>
        <w:rPr>
          <w:rFonts w:hint="eastAsia" w:ascii="宋体" w:hAnsi="宋体" w:eastAsia="宋体" w:cs="宋体"/>
          <w:szCs w:val="21"/>
          <w:highlight w:val="none"/>
          <w:lang w:val="en-US" w:eastAsia="zh-CN"/>
        </w:rPr>
        <w:t>平台</w:t>
      </w:r>
      <w:r>
        <w:rPr>
          <w:rFonts w:hint="eastAsia" w:ascii="宋体" w:hAnsi="宋体" w:eastAsia="宋体" w:cs="宋体"/>
          <w:szCs w:val="21"/>
          <w:highlight w:val="none"/>
        </w:rPr>
        <w:t>，同时也是应用层和数据采集层的数据中枢处，负责将数据归类为业务和管理数据，对数据进行分析、存储、提取，同时对数据进行归类、治理和清洗。应用系统可以在数据中心处通过数据中台对数据进行数据的交融，并对产生的数据结果进行数据的存储。</w:t>
      </w:r>
      <w:bookmarkEnd w:id="235"/>
      <w:bookmarkEnd w:id="23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37" w:name="_Toc4489"/>
      <w:bookmarkStart w:id="238" w:name="_Toc17315"/>
      <w:r>
        <w:rPr>
          <w:rFonts w:hint="eastAsia" w:ascii="宋体" w:hAnsi="宋体" w:eastAsia="宋体" w:cs="宋体"/>
          <w:szCs w:val="21"/>
          <w:highlight w:val="none"/>
        </w:rPr>
        <w:t>整体上数据</w:t>
      </w:r>
      <w:r>
        <w:rPr>
          <w:rFonts w:hint="eastAsia" w:ascii="宋体" w:hAnsi="宋体" w:eastAsia="宋体" w:cs="宋体"/>
          <w:szCs w:val="21"/>
          <w:highlight w:val="none"/>
          <w:lang w:val="en-US" w:eastAsia="zh-CN"/>
        </w:rPr>
        <w:t>平台</w:t>
      </w:r>
      <w:r>
        <w:rPr>
          <w:rFonts w:hint="eastAsia" w:ascii="宋体" w:hAnsi="宋体" w:eastAsia="宋体" w:cs="宋体"/>
          <w:szCs w:val="21"/>
          <w:highlight w:val="none"/>
        </w:rPr>
        <w:t>层包含数据采集、数据分析服务、数据监控、数据治理、数据服务和实时应用6大模块。</w:t>
      </w:r>
      <w:bookmarkEnd w:id="237"/>
      <w:bookmarkEnd w:id="23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39" w:name="_Toc17168"/>
      <w:bookmarkStart w:id="240" w:name="_Toc30456"/>
      <w:r>
        <w:rPr>
          <w:rFonts w:hint="eastAsia" w:ascii="宋体" w:hAnsi="宋体" w:eastAsia="宋体" w:cs="宋体"/>
          <w:szCs w:val="21"/>
          <w:highlight w:val="none"/>
        </w:rPr>
        <w:t>数据采集包含了对数据的收集、抽取、清洗、转换和加载。</w:t>
      </w:r>
      <w:bookmarkEnd w:id="239"/>
      <w:bookmarkEnd w:id="24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41" w:name="_Toc28426"/>
      <w:bookmarkStart w:id="242" w:name="_Toc27187"/>
      <w:r>
        <w:rPr>
          <w:rFonts w:hint="eastAsia" w:ascii="宋体" w:hAnsi="宋体" w:eastAsia="宋体" w:cs="宋体"/>
          <w:szCs w:val="21"/>
          <w:highlight w:val="none"/>
        </w:rPr>
        <w:t>数据治理包含了对元数据管理、数据质量的管理、数据标准管理、治理任务管理、血缘分析/影响分析。</w:t>
      </w:r>
      <w:bookmarkEnd w:id="241"/>
      <w:bookmarkEnd w:id="24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43" w:name="_Toc15956"/>
      <w:bookmarkStart w:id="244" w:name="_Toc4246"/>
      <w:r>
        <w:rPr>
          <w:rFonts w:hint="eastAsia" w:ascii="宋体" w:hAnsi="宋体" w:eastAsia="宋体" w:cs="宋体"/>
          <w:szCs w:val="21"/>
          <w:highlight w:val="none"/>
        </w:rPr>
        <w:t>数据分析服务里包括业务数据库平台、大规模并行微仓平台和分布式大数据平台，其中大规模并行微仓平台对原始数据区和汇总加工区进行数据分析服务。分布式大数据平台对数据进行探索与挖掘。业务数据库平台拥有关系型数据库、ES搜索引擎、数据仓库、列数据库。</w:t>
      </w:r>
      <w:bookmarkEnd w:id="243"/>
      <w:bookmarkEnd w:id="24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45" w:name="_Toc10945"/>
      <w:bookmarkStart w:id="246" w:name="_Toc12100"/>
      <w:r>
        <w:rPr>
          <w:rFonts w:hint="eastAsia" w:ascii="宋体" w:hAnsi="宋体" w:eastAsia="宋体" w:cs="宋体"/>
          <w:szCs w:val="21"/>
          <w:highlight w:val="none"/>
        </w:rPr>
        <w:t>数据服务里包含对数据服务的管理、授权和算法模型库。</w:t>
      </w:r>
      <w:bookmarkEnd w:id="245"/>
      <w:bookmarkEnd w:id="24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47" w:name="_Toc22842"/>
      <w:bookmarkStart w:id="248" w:name="_Toc30378"/>
      <w:r>
        <w:rPr>
          <w:rFonts w:hint="eastAsia" w:ascii="宋体" w:hAnsi="宋体" w:eastAsia="宋体" w:cs="宋体"/>
          <w:szCs w:val="21"/>
          <w:highlight w:val="none"/>
        </w:rPr>
        <w:t>数据监控里包含登录日志、服务检测、访问日志、数据推送日志。</w:t>
      </w:r>
      <w:bookmarkEnd w:id="247"/>
      <w:bookmarkEnd w:id="24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49" w:name="_Toc5105"/>
      <w:bookmarkStart w:id="250" w:name="_Toc27458"/>
      <w:r>
        <w:rPr>
          <w:rFonts w:hint="eastAsia" w:ascii="宋体" w:hAnsi="宋体" w:eastAsia="宋体" w:cs="宋体"/>
          <w:szCs w:val="21"/>
          <w:highlight w:val="none"/>
        </w:rPr>
        <w:t>实时应用包含对业务的监督、应用防范。</w:t>
      </w:r>
      <w:bookmarkEnd w:id="249"/>
      <w:bookmarkEnd w:id="250"/>
    </w:p>
    <w:p>
      <w:pPr>
        <w:pStyle w:val="21"/>
        <w:spacing w:line="240" w:lineRule="auto"/>
        <w:ind w:left="0"/>
        <w:outlineLvl w:val="1"/>
        <w:rPr>
          <w:rFonts w:hint="eastAsia" w:ascii="黑体" w:hAnsi="黑体" w:eastAsia="黑体" w:cs="黑体"/>
          <w:highlight w:val="none"/>
        </w:rPr>
      </w:pPr>
      <w:bookmarkStart w:id="251" w:name="_Toc2493"/>
      <w:bookmarkStart w:id="252" w:name="_Toc591"/>
      <w:bookmarkStart w:id="253" w:name="_Toc15134"/>
      <w:bookmarkStart w:id="254" w:name="_Toc4793"/>
      <w:bookmarkStart w:id="255" w:name="_Toc8400"/>
      <w:bookmarkStart w:id="256" w:name="_Toc19730"/>
      <w:bookmarkStart w:id="257" w:name="_Toc1243"/>
      <w:bookmarkStart w:id="258" w:name="_Toc7281"/>
      <w:bookmarkStart w:id="259" w:name="_Toc12399"/>
      <w:bookmarkStart w:id="260" w:name="_Toc23736"/>
      <w:bookmarkStart w:id="261" w:name="_Toc14367"/>
      <w:bookmarkStart w:id="262" w:name="_Toc20646"/>
      <w:bookmarkStart w:id="263" w:name="_Toc26544"/>
      <w:bookmarkStart w:id="264" w:name="_Toc28014"/>
      <w:bookmarkStart w:id="265" w:name="_Toc20632"/>
      <w:bookmarkStart w:id="266" w:name="_Toc3216"/>
      <w:bookmarkStart w:id="267" w:name="_Toc5800"/>
      <w:bookmarkStart w:id="268" w:name="_Toc2828"/>
      <w:bookmarkStart w:id="269" w:name="_Toc5137"/>
      <w:bookmarkStart w:id="270" w:name="_Toc29942"/>
      <w:bookmarkStart w:id="271" w:name="_Toc1588"/>
      <w:bookmarkStart w:id="272" w:name="_Toc27922"/>
      <w:bookmarkStart w:id="273" w:name="_Toc3981"/>
      <w:bookmarkStart w:id="274" w:name="_Toc556845971"/>
      <w:r>
        <w:rPr>
          <w:rFonts w:hint="eastAsia" w:ascii="黑体" w:hAnsi="黑体" w:eastAsia="黑体" w:cs="黑体"/>
          <w:highlight w:val="none"/>
        </w:rPr>
        <w:t>管理平台层</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23"/>
        <w:keepNext w:val="0"/>
        <w:keepLines w:val="0"/>
        <w:pageBreakBefore w:val="0"/>
        <w:widowControl/>
        <w:numPr>
          <w:ilvl w:val="2"/>
          <w:numId w:val="8"/>
        </w:numPr>
        <w:kinsoku/>
        <w:wordWrap/>
        <w:overflowPunct/>
        <w:topLinePunct w:val="0"/>
        <w:autoSpaceDE/>
        <w:autoSpaceDN/>
        <w:bidi w:val="0"/>
        <w:adjustRightInd/>
        <w:snapToGrid/>
        <w:spacing w:after="0" w:afterLines="0" w:line="240" w:lineRule="auto"/>
        <w:ind w:left="0"/>
        <w:textAlignment w:val="auto"/>
        <w:outlineLvl w:val="2"/>
        <w:rPr>
          <w:rFonts w:hint="eastAsia" w:ascii="宋体" w:hAnsi="宋体" w:eastAsia="宋体" w:cs="宋体"/>
          <w:szCs w:val="21"/>
          <w:highlight w:val="none"/>
        </w:rPr>
      </w:pPr>
      <w:bookmarkStart w:id="275" w:name="_Toc11032"/>
      <w:bookmarkStart w:id="276" w:name="_Toc8276"/>
      <w:r>
        <w:rPr>
          <w:rFonts w:hint="eastAsia" w:ascii="宋体" w:hAnsi="宋体" w:eastAsia="宋体" w:cs="宋体"/>
          <w:szCs w:val="21"/>
          <w:highlight w:val="none"/>
        </w:rPr>
        <w:t>管理平台</w:t>
      </w:r>
      <w:r>
        <w:rPr>
          <w:rFonts w:hint="eastAsia" w:ascii="宋体" w:hAnsi="宋体" w:eastAsia="宋体" w:cs="宋体"/>
          <w:szCs w:val="21"/>
          <w:highlight w:val="none"/>
          <w:lang w:val="en-US" w:eastAsia="zh-CN"/>
        </w:rPr>
        <w:t>可</w:t>
      </w:r>
      <w:r>
        <w:rPr>
          <w:rFonts w:hint="eastAsia" w:ascii="宋体" w:hAnsi="宋体" w:eastAsia="宋体" w:cs="宋体"/>
          <w:szCs w:val="21"/>
          <w:highlight w:val="none"/>
        </w:rPr>
        <w:t>提供一个安全、文档、高效的链接平台，可实现“设备-设备”“设备-第三方服务”之间可靠、数据通信能力。平台可</w:t>
      </w:r>
      <w:r>
        <w:rPr>
          <w:rFonts w:hint="eastAsia" w:ascii="宋体" w:hAnsi="宋体" w:eastAsia="宋体" w:cs="宋体"/>
          <w:szCs w:val="21"/>
          <w:highlight w:val="none"/>
          <w:lang w:val="en-US" w:eastAsia="zh-CN"/>
        </w:rPr>
        <w:t>实现</w:t>
      </w:r>
      <w:r>
        <w:rPr>
          <w:rFonts w:hint="eastAsia" w:ascii="宋体" w:hAnsi="宋体" w:eastAsia="宋体" w:cs="宋体"/>
          <w:szCs w:val="21"/>
          <w:highlight w:val="none"/>
        </w:rPr>
        <w:t>设备间的互动、设备的数据上报和配置下发，实现设备的连接、数据上报、数据上报、存储、计算、智能分析以及反向控制。</w:t>
      </w:r>
      <w:bookmarkEnd w:id="275"/>
      <w:bookmarkEnd w:id="27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77" w:name="_Toc7320"/>
      <w:bookmarkStart w:id="278" w:name="_Toc8605"/>
      <w:r>
        <w:rPr>
          <w:rFonts w:hint="eastAsia" w:ascii="宋体" w:hAnsi="宋体" w:eastAsia="宋体" w:cs="宋体"/>
          <w:szCs w:val="21"/>
          <w:highlight w:val="none"/>
        </w:rPr>
        <w:t>管理平台层作为GIS管理后台，承接起各场景应用系统快速管理的业务。</w:t>
      </w:r>
      <w:bookmarkEnd w:id="277"/>
      <w:bookmarkEnd w:id="27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 w:val="21"/>
          <w:szCs w:val="21"/>
          <w:highlight w:val="none"/>
          <w:lang w:val="en-US" w:eastAsia="zh-CN" w:bidi="ar-SA"/>
        </w:rPr>
      </w:pPr>
      <w:bookmarkStart w:id="279" w:name="_Toc1942"/>
      <w:bookmarkStart w:id="280" w:name="_Toc9087"/>
      <w:r>
        <w:rPr>
          <w:rFonts w:hint="eastAsia" w:ascii="宋体" w:hAnsi="宋体" w:eastAsia="宋体" w:cs="宋体"/>
          <w:sz w:val="21"/>
          <w:szCs w:val="21"/>
          <w:highlight w:val="none"/>
          <w:lang w:val="en-US" w:eastAsia="zh-CN" w:bidi="ar-SA"/>
        </w:rPr>
        <w:t>平台支持X509证书认证与HMAC认证两张认证方式。</w:t>
      </w:r>
      <w:bookmarkEnd w:id="279"/>
      <w:bookmarkEnd w:id="280"/>
    </w:p>
    <w:p>
      <w:pPr>
        <w:pStyle w:val="21"/>
        <w:spacing w:line="240" w:lineRule="auto"/>
        <w:ind w:left="0"/>
        <w:outlineLvl w:val="1"/>
        <w:rPr>
          <w:rFonts w:hint="eastAsia" w:ascii="黑体" w:hAnsi="黑体" w:eastAsia="黑体" w:cs="黑体"/>
          <w:highlight w:val="none"/>
        </w:rPr>
      </w:pPr>
      <w:bookmarkStart w:id="281" w:name="_Toc17741"/>
      <w:bookmarkStart w:id="282" w:name="_Toc20443"/>
      <w:bookmarkStart w:id="283" w:name="_Toc22566"/>
      <w:bookmarkStart w:id="284" w:name="_Toc27136"/>
      <w:bookmarkStart w:id="285" w:name="_Toc17585"/>
      <w:bookmarkStart w:id="286" w:name="_Toc28230"/>
      <w:bookmarkStart w:id="287" w:name="_Toc14059"/>
      <w:bookmarkStart w:id="288" w:name="_Toc5957"/>
      <w:bookmarkStart w:id="289" w:name="_Toc10722"/>
      <w:bookmarkStart w:id="290" w:name="_Toc29185"/>
      <w:bookmarkStart w:id="291" w:name="_Toc6765"/>
      <w:bookmarkStart w:id="292" w:name="_Toc30761"/>
      <w:bookmarkStart w:id="293" w:name="_Toc10413"/>
      <w:bookmarkStart w:id="294" w:name="_Toc20499"/>
      <w:bookmarkStart w:id="295" w:name="_Toc10871"/>
      <w:bookmarkStart w:id="296" w:name="_Toc15351"/>
      <w:bookmarkStart w:id="297" w:name="_Toc28056"/>
      <w:r>
        <w:rPr>
          <w:rFonts w:hint="eastAsia" w:ascii="黑体" w:hAnsi="黑体" w:eastAsia="黑体" w:cs="黑体"/>
          <w:highlight w:val="none"/>
          <w:lang w:val="en-US" w:eastAsia="zh-CN"/>
        </w:rPr>
        <w:t>智慧</w:t>
      </w:r>
      <w:r>
        <w:rPr>
          <w:rFonts w:hint="eastAsia" w:ascii="黑体" w:hAnsi="黑体" w:eastAsia="黑体" w:cs="黑体"/>
          <w:highlight w:val="none"/>
        </w:rPr>
        <w:t>应用层</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298" w:name="_Toc4721"/>
      <w:bookmarkStart w:id="299" w:name="_Toc13182"/>
      <w:r>
        <w:rPr>
          <w:rFonts w:hint="eastAsia" w:ascii="宋体" w:hAnsi="宋体" w:eastAsia="宋体" w:cs="宋体"/>
          <w:szCs w:val="21"/>
          <w:highlight w:val="none"/>
        </w:rPr>
        <w:t>应用层主要由满足公园各业务和管理需求的各场景应用系统组成，各场景应用系统通过数据中心交融数据的调取和存储形成单个的业务和管理系统，满足各场景系统的使用需求。</w:t>
      </w:r>
      <w:bookmarkEnd w:id="298"/>
      <w:bookmarkEnd w:id="29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300" w:name="_Toc3490"/>
      <w:bookmarkStart w:id="301" w:name="_Toc31481"/>
      <w:r>
        <w:rPr>
          <w:rFonts w:hint="eastAsia" w:ascii="宋体" w:hAnsi="宋体" w:eastAsia="宋体" w:cs="宋体"/>
          <w:szCs w:val="21"/>
          <w:highlight w:val="none"/>
        </w:rPr>
        <w:t>应用层整体系统为“2+</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”模式，即2个基于客</w:t>
      </w:r>
      <w:r>
        <w:rPr>
          <w:rFonts w:hint="eastAsia" w:ascii="宋体" w:hAnsi="宋体" w:eastAsia="宋体" w:cs="宋体"/>
          <w:szCs w:val="21"/>
          <w:highlight w:val="none"/>
          <w:lang w:val="en-US" w:eastAsia="zh-CN"/>
        </w:rPr>
        <w:t>户</w:t>
      </w:r>
      <w:r>
        <w:rPr>
          <w:rFonts w:hint="eastAsia" w:ascii="宋体" w:hAnsi="宋体" w:eastAsia="宋体" w:cs="宋体"/>
          <w:szCs w:val="21"/>
          <w:highlight w:val="none"/>
        </w:rPr>
        <w:t>/客户的对外服务提供系统，包括</w:t>
      </w:r>
      <w:r>
        <w:rPr>
          <w:rFonts w:hint="eastAsia" w:ascii="宋体" w:hAnsi="宋体" w:eastAsia="宋体" w:cs="宋体"/>
          <w:szCs w:val="21"/>
          <w:highlight w:val="none"/>
          <w:lang w:val="en-US" w:eastAsia="zh-CN"/>
        </w:rPr>
        <w:t>智慧</w:t>
      </w:r>
      <w:r>
        <w:rPr>
          <w:rFonts w:hint="eastAsia" w:ascii="宋体" w:hAnsi="宋体" w:eastAsia="宋体" w:cs="宋体"/>
          <w:szCs w:val="21"/>
          <w:highlight w:val="none"/>
        </w:rPr>
        <w:t>体育服务</w:t>
      </w:r>
      <w:r>
        <w:rPr>
          <w:rFonts w:hint="eastAsia" w:ascii="宋体" w:hAnsi="宋体" w:eastAsia="宋体" w:cs="宋体"/>
          <w:szCs w:val="21"/>
          <w:highlight w:val="none"/>
          <w:lang w:val="en-US" w:eastAsia="zh-CN"/>
        </w:rPr>
        <w:t>体系</w:t>
      </w:r>
      <w:r>
        <w:rPr>
          <w:rFonts w:hint="eastAsia" w:ascii="宋体" w:hAnsi="宋体" w:eastAsia="宋体" w:cs="宋体"/>
          <w:szCs w:val="21"/>
          <w:highlight w:val="none"/>
        </w:rPr>
        <w:t>、</w:t>
      </w:r>
      <w:r>
        <w:rPr>
          <w:rFonts w:hint="eastAsia" w:ascii="宋体" w:hAnsi="宋体" w:eastAsia="宋体" w:cs="宋体"/>
          <w:szCs w:val="21"/>
          <w:highlight w:val="none"/>
          <w:lang w:eastAsia="zh-CN"/>
        </w:rPr>
        <w:t>智慧</w:t>
      </w:r>
      <w:r>
        <w:rPr>
          <w:rFonts w:hint="eastAsia" w:ascii="宋体" w:hAnsi="宋体" w:eastAsia="宋体" w:cs="宋体"/>
          <w:szCs w:val="21"/>
          <w:highlight w:val="none"/>
          <w:lang w:val="en-US" w:eastAsia="zh-CN"/>
        </w:rPr>
        <w:t>配套服务体系</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rPr>
        <w:t>个基于公园管理运营方的服务保障系统，包括运营管理</w:t>
      </w:r>
      <w:r>
        <w:rPr>
          <w:rFonts w:hint="eastAsia" w:ascii="宋体" w:hAnsi="宋体" w:eastAsia="宋体" w:cs="宋体"/>
          <w:szCs w:val="21"/>
          <w:highlight w:val="none"/>
          <w:lang w:val="en-US" w:eastAsia="zh-CN"/>
        </w:rPr>
        <w:t>体系</w:t>
      </w:r>
      <w:r>
        <w:rPr>
          <w:rFonts w:hint="eastAsia" w:ascii="宋体" w:hAnsi="宋体" w:eastAsia="宋体" w:cs="宋体"/>
          <w:szCs w:val="21"/>
          <w:highlight w:val="none"/>
        </w:rPr>
        <w:t>、运维管理</w:t>
      </w:r>
      <w:r>
        <w:rPr>
          <w:rFonts w:hint="eastAsia" w:ascii="宋体" w:hAnsi="宋体" w:eastAsia="宋体" w:cs="宋体"/>
          <w:szCs w:val="21"/>
          <w:highlight w:val="none"/>
          <w:lang w:val="en-US" w:eastAsia="zh-CN"/>
        </w:rPr>
        <w:t>体系</w:t>
      </w:r>
      <w:r>
        <w:rPr>
          <w:rFonts w:hint="eastAsia" w:ascii="宋体" w:hAnsi="宋体" w:eastAsia="宋体" w:cs="宋体"/>
          <w:szCs w:val="21"/>
          <w:highlight w:val="none"/>
        </w:rPr>
        <w:t>、公共安全</w:t>
      </w:r>
      <w:r>
        <w:rPr>
          <w:rFonts w:hint="eastAsia" w:ascii="宋体" w:hAnsi="宋体" w:eastAsia="宋体" w:cs="宋体"/>
          <w:szCs w:val="21"/>
          <w:highlight w:val="none"/>
          <w:lang w:val="en-US" w:eastAsia="zh-CN"/>
        </w:rPr>
        <w:t>体系、健身行为数据采集体系</w:t>
      </w:r>
      <w:r>
        <w:rPr>
          <w:rFonts w:hint="eastAsia" w:ascii="宋体" w:hAnsi="宋体" w:eastAsia="宋体" w:cs="宋体"/>
          <w:szCs w:val="21"/>
          <w:highlight w:val="none"/>
        </w:rPr>
        <w:t>。</w:t>
      </w:r>
      <w:bookmarkEnd w:id="300"/>
      <w:bookmarkEnd w:id="30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302" w:name="_Toc5681"/>
      <w:bookmarkStart w:id="303" w:name="_Toc17760"/>
      <w:r>
        <w:rPr>
          <w:rFonts w:hint="eastAsia" w:ascii="宋体" w:hAnsi="宋体" w:eastAsia="宋体" w:cs="宋体"/>
          <w:szCs w:val="21"/>
          <w:highlight w:val="none"/>
        </w:rPr>
        <w:t>应用层作为数据反馈和结果输出，承接数据中心和综合管理服务平台层。</w:t>
      </w:r>
      <w:bookmarkEnd w:id="302"/>
      <w:bookmarkEnd w:id="30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304" w:name="_Toc5092"/>
      <w:bookmarkStart w:id="305" w:name="_Toc30721"/>
      <w:r>
        <w:rPr>
          <w:rFonts w:hint="eastAsia" w:ascii="宋体" w:hAnsi="宋体" w:eastAsia="宋体" w:cs="宋体"/>
          <w:szCs w:val="21"/>
          <w:highlight w:val="none"/>
        </w:rPr>
        <w:t>应用层系统为</w:t>
      </w:r>
      <w:r>
        <w:rPr>
          <w:rFonts w:hint="eastAsia" w:ascii="宋体" w:hAnsi="宋体" w:eastAsia="宋体" w:cs="宋体"/>
          <w:szCs w:val="21"/>
          <w:highlight w:val="none"/>
          <w:lang w:eastAsia="zh-CN"/>
        </w:rPr>
        <w:t>本标准</w:t>
      </w:r>
      <w:r>
        <w:rPr>
          <w:rFonts w:hint="eastAsia" w:ascii="宋体" w:hAnsi="宋体" w:eastAsia="宋体" w:cs="宋体"/>
          <w:szCs w:val="21"/>
          <w:highlight w:val="none"/>
        </w:rPr>
        <w:t>核心</w:t>
      </w:r>
      <w:r>
        <w:rPr>
          <w:rFonts w:hint="eastAsia" w:ascii="宋体" w:hAnsi="宋体" w:eastAsia="宋体" w:cs="宋体"/>
          <w:szCs w:val="21"/>
          <w:highlight w:val="none"/>
          <w:lang w:val="en-US" w:eastAsia="zh-CN"/>
        </w:rPr>
        <w:t>内容</w:t>
      </w:r>
      <w:r>
        <w:rPr>
          <w:rFonts w:hint="eastAsia" w:ascii="宋体" w:hAnsi="宋体" w:eastAsia="宋体" w:cs="宋体"/>
          <w:szCs w:val="21"/>
          <w:highlight w:val="none"/>
        </w:rPr>
        <w:t>。</w:t>
      </w:r>
      <w:bookmarkEnd w:id="304"/>
      <w:bookmarkEnd w:id="305"/>
    </w:p>
    <w:bookmarkEnd w:id="268"/>
    <w:bookmarkEnd w:id="269"/>
    <w:bookmarkEnd w:id="270"/>
    <w:bookmarkEnd w:id="271"/>
    <w:bookmarkEnd w:id="272"/>
    <w:bookmarkEnd w:id="273"/>
    <w:bookmarkEnd w:id="274"/>
    <w:p>
      <w:pPr>
        <w:pStyle w:val="21"/>
        <w:spacing w:line="240" w:lineRule="auto"/>
        <w:outlineLvl w:val="1"/>
        <w:rPr>
          <w:rFonts w:hint="eastAsia" w:ascii="黑体" w:hAnsi="黑体" w:eastAsia="黑体" w:cs="黑体"/>
          <w:highlight w:val="none"/>
        </w:rPr>
      </w:pPr>
      <w:bookmarkStart w:id="306" w:name="_Toc20560"/>
      <w:bookmarkStart w:id="307" w:name="_Toc30710"/>
      <w:bookmarkStart w:id="308" w:name="_Toc25545"/>
      <w:bookmarkStart w:id="309" w:name="_Toc942"/>
      <w:bookmarkStart w:id="310" w:name="_Toc12814"/>
      <w:bookmarkStart w:id="311" w:name="_Toc13502"/>
      <w:bookmarkStart w:id="312" w:name="_Toc19666"/>
      <w:bookmarkStart w:id="313" w:name="_Toc17389"/>
      <w:bookmarkStart w:id="314" w:name="_Toc6860"/>
      <w:bookmarkStart w:id="315" w:name="_Toc19824"/>
      <w:bookmarkStart w:id="316" w:name="_Toc26765"/>
      <w:bookmarkStart w:id="317" w:name="_Toc14356"/>
      <w:bookmarkStart w:id="318" w:name="_Toc12956"/>
      <w:bookmarkStart w:id="319" w:name="_Toc23308"/>
      <w:bookmarkStart w:id="320" w:name="_Toc19017"/>
      <w:bookmarkStart w:id="321" w:name="_Toc24277"/>
      <w:bookmarkStart w:id="322" w:name="_Toc28323"/>
      <w:bookmarkStart w:id="323" w:name="_Toc4797"/>
      <w:bookmarkStart w:id="324" w:name="_Toc17878"/>
      <w:bookmarkStart w:id="325" w:name="_Toc793900185"/>
      <w:bookmarkStart w:id="326" w:name="_Toc7184"/>
      <w:bookmarkStart w:id="327" w:name="_Toc25471"/>
      <w:bookmarkStart w:id="328" w:name="_Toc28313"/>
      <w:bookmarkStart w:id="329" w:name="_Toc24210"/>
      <w:r>
        <w:rPr>
          <w:rFonts w:hint="eastAsia" w:ascii="黑体" w:hAnsi="黑体" w:eastAsia="黑体" w:cs="黑体"/>
          <w:highlight w:val="none"/>
        </w:rPr>
        <w:t>数据展示层</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23"/>
        <w:keepNext w:val="0"/>
        <w:keepLines w:val="0"/>
        <w:pageBreakBefore w:val="0"/>
        <w:widowControl/>
        <w:numPr>
          <w:ilvl w:val="2"/>
          <w:numId w:val="8"/>
        </w:numPr>
        <w:kinsoku/>
        <w:wordWrap/>
        <w:overflowPunct/>
        <w:topLinePunct w:val="0"/>
        <w:autoSpaceDE/>
        <w:autoSpaceDN/>
        <w:bidi w:val="0"/>
        <w:adjustRightInd/>
        <w:snapToGrid/>
        <w:spacing w:after="0" w:afterLines="0" w:line="240" w:lineRule="auto"/>
        <w:ind w:left="0"/>
        <w:textAlignment w:val="auto"/>
        <w:outlineLvl w:val="2"/>
        <w:rPr>
          <w:rFonts w:hint="eastAsia" w:ascii="宋体" w:hAnsi="宋体" w:eastAsia="宋体" w:cs="宋体"/>
          <w:sz w:val="21"/>
          <w:szCs w:val="21"/>
          <w:highlight w:val="none"/>
          <w:lang w:val="en-US" w:eastAsia="zh-CN" w:bidi="ar-SA"/>
        </w:rPr>
      </w:pPr>
      <w:bookmarkStart w:id="330" w:name="_Toc16181"/>
      <w:bookmarkStart w:id="331" w:name="_Toc20866"/>
      <w:r>
        <w:rPr>
          <w:rFonts w:hint="eastAsia" w:ascii="宋体" w:hAnsi="宋体" w:eastAsia="宋体" w:cs="宋体"/>
          <w:sz w:val="21"/>
          <w:szCs w:val="21"/>
          <w:highlight w:val="none"/>
          <w:lang w:val="en-US" w:eastAsia="zh-CN" w:bidi="ar-SA"/>
        </w:rPr>
        <w:t>通过调取数据中心数据，将数据驾驶舱、门户网站、小程序/app、信息展示屏所需要的数据进行可视化展示。</w:t>
      </w:r>
      <w:bookmarkEnd w:id="330"/>
      <w:bookmarkEnd w:id="33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line="240" w:lineRule="auto"/>
        <w:ind w:left="0"/>
        <w:textAlignment w:val="auto"/>
        <w:outlineLvl w:val="2"/>
        <w:rPr>
          <w:rFonts w:hint="eastAsia" w:ascii="宋体" w:hAnsi="宋体" w:eastAsia="宋体" w:cs="宋体"/>
          <w:szCs w:val="21"/>
          <w:highlight w:val="none"/>
        </w:rPr>
      </w:pPr>
      <w:bookmarkStart w:id="332" w:name="_Toc24624"/>
      <w:bookmarkStart w:id="333" w:name="_Toc21068"/>
      <w:r>
        <w:rPr>
          <w:rFonts w:hint="eastAsia" w:ascii="宋体" w:hAnsi="宋体" w:eastAsia="宋体" w:cs="宋体"/>
          <w:szCs w:val="21"/>
          <w:highlight w:val="none"/>
        </w:rPr>
        <w:t>数据驾驶舱的数据展示中心将通过GIS进行数据可视化展示，通过服务平台，采集包含全部公园区域，全域POI数据采集并生成3D地图，提供地图服务、基础地理服务、数据管理、实景呈现等功能。通过GIS服务平台呈现</w:t>
      </w:r>
      <w:r>
        <w:rPr>
          <w:rFonts w:hint="eastAsia" w:ascii="宋体" w:hAnsi="宋体" w:eastAsia="宋体" w:cs="宋体"/>
          <w:szCs w:val="21"/>
          <w:highlight w:val="none"/>
          <w:lang w:eastAsia="zh-CN"/>
        </w:rPr>
        <w:t>体育公园</w:t>
      </w:r>
      <w:r>
        <w:rPr>
          <w:rFonts w:hint="eastAsia" w:ascii="宋体" w:hAnsi="宋体" w:eastAsia="宋体" w:cs="宋体"/>
          <w:szCs w:val="21"/>
          <w:highlight w:val="none"/>
        </w:rPr>
        <w:t>基础设施和智能设备的位置和状态，结合人流量分布数据实时展现各区域热力图以及人群迁徙图。在联动场景下，在地图上实时展现突发事件所在地的情况，实时定位到报警所在地，并自动调出所在地视频，并显示周边应急资源。</w:t>
      </w:r>
      <w:bookmarkEnd w:id="332"/>
      <w:bookmarkEnd w:id="333"/>
    </w:p>
    <w:p>
      <w:pPr>
        <w:pStyle w:val="20"/>
        <w:numPr>
          <w:ilvl w:val="0"/>
          <w:numId w:val="8"/>
        </w:numPr>
        <w:spacing w:line="240" w:lineRule="auto"/>
        <w:outlineLvl w:val="0"/>
        <w:rPr>
          <w:rFonts w:hint="eastAsia" w:ascii="宋体" w:hAnsi="宋体" w:eastAsia="宋体" w:cs="宋体"/>
          <w:szCs w:val="21"/>
          <w:shd w:val="clear" w:color="auto" w:fill="FFFFFF"/>
        </w:rPr>
      </w:pPr>
      <w:bookmarkStart w:id="334" w:name="_Toc28481"/>
      <w:bookmarkStart w:id="335" w:name="_Toc29789"/>
      <w:bookmarkStart w:id="336" w:name="_Toc8419"/>
      <w:bookmarkStart w:id="337" w:name="_Toc28201"/>
      <w:bookmarkStart w:id="338" w:name="_Toc3534"/>
      <w:bookmarkStart w:id="339" w:name="_Toc31108"/>
      <w:bookmarkStart w:id="340" w:name="_Toc28429"/>
      <w:bookmarkStart w:id="341" w:name="_Toc14182"/>
      <w:bookmarkStart w:id="342" w:name="_Toc11128"/>
      <w:bookmarkStart w:id="343" w:name="_Toc14729"/>
      <w:bookmarkStart w:id="344" w:name="_Toc25586"/>
      <w:bookmarkStart w:id="345" w:name="_Toc1637139261"/>
      <w:bookmarkStart w:id="346" w:name="_Toc10813"/>
      <w:bookmarkStart w:id="347" w:name="_Toc6385"/>
      <w:bookmarkStart w:id="348" w:name="_Toc13486"/>
      <w:bookmarkStart w:id="349" w:name="_Toc984"/>
      <w:bookmarkStart w:id="350" w:name="_Toc373"/>
      <w:bookmarkStart w:id="351" w:name="_Toc29997"/>
      <w:bookmarkStart w:id="352" w:name="_Toc24077"/>
      <w:bookmarkStart w:id="353" w:name="_Toc32200"/>
      <w:bookmarkStart w:id="354" w:name="_Toc16880"/>
      <w:bookmarkStart w:id="355" w:name="_Toc8624"/>
      <w:bookmarkStart w:id="356" w:name="_Toc28693"/>
      <w:bookmarkStart w:id="357" w:name="_Toc21524"/>
      <w:r>
        <w:rPr>
          <w:rFonts w:hint="eastAsia" w:ascii="黑体" w:hAnsi="黑体" w:eastAsia="黑体" w:cs="黑体"/>
          <w:szCs w:val="21"/>
          <w:shd w:val="clear" w:color="auto" w:fill="FFFFFF"/>
          <w:lang w:val="en-US" w:eastAsia="zh-CN"/>
        </w:rPr>
        <w:t>智慧</w:t>
      </w:r>
      <w:r>
        <w:rPr>
          <w:rFonts w:hint="eastAsia" w:ascii="黑体" w:hAnsi="黑体" w:eastAsia="黑体" w:cs="黑体"/>
          <w:szCs w:val="21"/>
          <w:shd w:val="clear" w:color="auto" w:fill="FFFFFF"/>
        </w:rPr>
        <w:t>体育</w:t>
      </w:r>
      <w:r>
        <w:rPr>
          <w:rFonts w:hint="eastAsia" w:ascii="黑体" w:hAnsi="黑体" w:eastAsia="黑体" w:cs="黑体"/>
          <w:szCs w:val="21"/>
          <w:shd w:val="clear" w:color="auto" w:fill="FFFFFF"/>
          <w:lang w:val="en-US" w:eastAsia="zh-CN"/>
        </w:rPr>
        <w:t>服务体系</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21"/>
        <w:numPr>
          <w:ilvl w:val="1"/>
          <w:numId w:val="8"/>
        </w:numPr>
        <w:spacing w:line="240" w:lineRule="auto"/>
        <w:outlineLvl w:val="1"/>
        <w:rPr>
          <w:rFonts w:hint="eastAsia" w:ascii="黑体" w:hAnsi="黑体" w:eastAsia="黑体" w:cs="黑体"/>
          <w:lang w:val="en-US"/>
        </w:rPr>
      </w:pPr>
      <w:bookmarkStart w:id="358" w:name="_Toc18359"/>
      <w:bookmarkStart w:id="359" w:name="_Toc32661"/>
      <w:bookmarkStart w:id="360" w:name="_Toc14523"/>
      <w:bookmarkStart w:id="361" w:name="_Toc12519"/>
      <w:bookmarkStart w:id="362" w:name="_Toc28709"/>
      <w:bookmarkStart w:id="363" w:name="_Toc8533"/>
      <w:bookmarkStart w:id="364" w:name="_Toc11570"/>
      <w:bookmarkStart w:id="365" w:name="_Toc32253"/>
      <w:bookmarkStart w:id="366" w:name="_Toc21431"/>
      <w:bookmarkStart w:id="367" w:name="_Toc141"/>
      <w:bookmarkStart w:id="368" w:name="_Toc6281"/>
      <w:bookmarkStart w:id="369" w:name="_Toc22664"/>
      <w:r>
        <w:rPr>
          <w:rFonts w:hint="eastAsia" w:ascii="黑体" w:hAnsi="黑体" w:eastAsia="黑体" w:cs="黑体"/>
          <w:szCs w:val="21"/>
          <w:lang w:val="en-US" w:eastAsia="zh-CN"/>
        </w:rPr>
        <w:t>智慧场馆场地设施服务</w:t>
      </w:r>
      <w:bookmarkEnd w:id="358"/>
      <w:bookmarkEnd w:id="359"/>
      <w:bookmarkEnd w:id="360"/>
      <w:bookmarkEnd w:id="361"/>
      <w:bookmarkEnd w:id="362"/>
      <w:bookmarkEnd w:id="363"/>
      <w:bookmarkEnd w:id="364"/>
      <w:bookmarkEnd w:id="365"/>
      <w:bookmarkEnd w:id="366"/>
      <w:bookmarkEnd w:id="367"/>
      <w:bookmarkEnd w:id="368"/>
      <w:bookmarkEnd w:id="369"/>
    </w:p>
    <w:p>
      <w:pPr>
        <w:pStyle w:val="23"/>
        <w:numPr>
          <w:ilvl w:val="2"/>
          <w:numId w:val="8"/>
        </w:numPr>
        <w:spacing w:line="240" w:lineRule="auto"/>
        <w:ind w:left="0"/>
        <w:outlineLvl w:val="2"/>
        <w:rPr>
          <w:rFonts w:hint="eastAsia" w:hAnsi="黑体" w:cs="黑体"/>
        </w:rPr>
      </w:pPr>
      <w:bookmarkStart w:id="370" w:name="_Toc2363"/>
      <w:bookmarkStart w:id="371" w:name="_Toc16272"/>
      <w:r>
        <w:rPr>
          <w:rFonts w:hint="eastAsia" w:ascii="黑体" w:hAnsi="黑体" w:eastAsia="黑体" w:cs="黑体"/>
          <w:lang w:val="en-US" w:eastAsia="zh-CN"/>
        </w:rPr>
        <w:t>室外运动场地</w:t>
      </w:r>
      <w:bookmarkEnd w:id="370"/>
      <w:bookmarkEnd w:id="371"/>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0" w:firstLine="0"/>
        <w:textAlignment w:val="auto"/>
        <w:outlineLvl w:val="3"/>
        <w:rPr>
          <w:rFonts w:hint="eastAsia" w:ascii="宋体" w:hAnsi="宋体" w:eastAsia="宋体" w:cs="宋体"/>
          <w:szCs w:val="21"/>
        </w:rPr>
      </w:pPr>
      <w:bookmarkStart w:id="372" w:name="_Toc17645"/>
      <w:bookmarkStart w:id="373" w:name="_Toc32291"/>
      <w:bookmarkStart w:id="374" w:name="_Toc12529"/>
      <w:bookmarkStart w:id="375" w:name="_Toc29553"/>
      <w:bookmarkStart w:id="376" w:name="_Toc12747"/>
      <w:bookmarkStart w:id="377" w:name="_Toc23651"/>
      <w:bookmarkStart w:id="378" w:name="_Toc15613"/>
      <w:bookmarkStart w:id="379" w:name="_Toc19647"/>
      <w:bookmarkStart w:id="380" w:name="_Toc20863"/>
      <w:bookmarkStart w:id="381" w:name="_Toc14581"/>
      <w:bookmarkStart w:id="382" w:name="_Toc21304"/>
      <w:bookmarkStart w:id="383" w:name="_Toc22440"/>
      <w:bookmarkStart w:id="384" w:name="_Toc17277"/>
      <w:bookmarkStart w:id="385" w:name="_Toc12781"/>
      <w:bookmarkStart w:id="386" w:name="_Toc5639"/>
      <w:bookmarkStart w:id="387" w:name="_Toc1383184741"/>
      <w:bookmarkStart w:id="388" w:name="_Toc7748"/>
      <w:bookmarkStart w:id="389" w:name="_Toc12007"/>
      <w:bookmarkStart w:id="390" w:name="_Toc13785"/>
      <w:bookmarkStart w:id="391" w:name="_Toc6162"/>
      <w:bookmarkStart w:id="392" w:name="_Toc2951"/>
      <w:bookmarkStart w:id="393" w:name="_Toc26969"/>
      <w:r>
        <w:rPr>
          <w:rFonts w:hint="eastAsia" w:ascii="宋体" w:hAnsi="宋体" w:eastAsia="宋体" w:cs="宋体"/>
          <w:szCs w:val="21"/>
          <w:lang w:val="en-US" w:eastAsia="zh-CN"/>
        </w:rPr>
        <w:t>室外运动场地可分为有人值守和无人值守两种管理模式，运动内容宜支持球类运动、定向运动、山地运动、航空运动、汽摩运动、游泳运动、冰雪运动、水上运动、极限运动等户外运动。</w:t>
      </w:r>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0" w:firstLine="0"/>
        <w:textAlignment w:val="auto"/>
        <w:outlineLvl w:val="3"/>
        <w:rPr>
          <w:rFonts w:hint="eastAsia" w:ascii="宋体" w:hAnsi="宋体" w:eastAsia="宋体" w:cs="宋体"/>
          <w:szCs w:val="21"/>
        </w:rPr>
      </w:pPr>
      <w:r>
        <w:rPr>
          <w:rFonts w:hint="eastAsia" w:ascii="宋体" w:hAnsi="宋体" w:eastAsia="宋体" w:cs="宋体"/>
          <w:szCs w:val="21"/>
          <w:lang w:val="en-US" w:eastAsia="zh-CN"/>
        </w:rPr>
        <w:t>无人值守室外运动场地宜支持用户使用移动</w:t>
      </w:r>
      <w:r>
        <w:rPr>
          <w:rFonts w:hint="eastAsia" w:ascii="宋体" w:hAnsi="宋体" w:eastAsia="宋体" w:cs="宋体"/>
          <w:szCs w:val="21"/>
        </w:rPr>
        <w:t>端</w:t>
      </w:r>
      <w:r>
        <w:rPr>
          <w:rFonts w:hint="eastAsia" w:ascii="宋体" w:hAnsi="宋体" w:eastAsia="宋体" w:cs="宋体"/>
          <w:szCs w:val="21"/>
          <w:lang w:val="en-US" w:eastAsia="zh-CN"/>
        </w:rPr>
        <w:t>小程序或APP进行预约或预订，宜支持</w:t>
      </w:r>
      <w:r>
        <w:rPr>
          <w:rFonts w:hint="eastAsia" w:ascii="宋体" w:hAnsi="宋体" w:eastAsia="宋体" w:cs="宋体"/>
          <w:szCs w:val="21"/>
        </w:rPr>
        <w:t>场地预订、门票购买、会员办卡充值续费</w:t>
      </w:r>
      <w:r>
        <w:rPr>
          <w:rFonts w:hint="eastAsia" w:ascii="宋体" w:hAnsi="宋体" w:eastAsia="宋体" w:cs="宋体"/>
          <w:szCs w:val="21"/>
          <w:lang w:eastAsia="zh-CN"/>
        </w:rPr>
        <w:t>、</w:t>
      </w:r>
      <w:r>
        <w:rPr>
          <w:rFonts w:hint="eastAsia" w:ascii="宋体" w:hAnsi="宋体" w:eastAsia="宋体" w:cs="宋体"/>
          <w:szCs w:val="21"/>
        </w:rPr>
        <w:t>在线支付、会员预订自动扣款</w:t>
      </w:r>
      <w:r>
        <w:rPr>
          <w:rFonts w:hint="eastAsia" w:ascii="宋体" w:hAnsi="宋体" w:eastAsia="宋体" w:cs="宋体"/>
          <w:szCs w:val="21"/>
          <w:lang w:eastAsia="zh-CN"/>
        </w:rPr>
        <w:t>、</w:t>
      </w:r>
      <w:r>
        <w:rPr>
          <w:rFonts w:hint="eastAsia" w:ascii="宋体" w:hAnsi="宋体" w:eastAsia="宋体" w:cs="宋体"/>
          <w:szCs w:val="21"/>
        </w:rPr>
        <w:t>场馆信息查询、会员在线预约课程、查看场馆资讯信息、个人订单及其他信息等</w:t>
      </w:r>
      <w:r>
        <w:rPr>
          <w:rFonts w:hint="eastAsia" w:ascii="宋体" w:hAnsi="宋体" w:eastAsia="宋体" w:cs="宋体"/>
          <w:szCs w:val="21"/>
          <w:lang w:val="en-US" w:eastAsia="zh-CN"/>
        </w:rPr>
        <w:t>功能</w:t>
      </w:r>
      <w:r>
        <w:rPr>
          <w:rFonts w:hint="eastAsia" w:ascii="宋体" w:hAnsi="宋体" w:eastAsia="宋体" w:cs="宋体"/>
          <w:szCs w:val="21"/>
        </w:rPr>
        <w:t>。</w:t>
      </w:r>
    </w:p>
    <w:p>
      <w:pPr>
        <w:pStyle w:val="23"/>
        <w:numPr>
          <w:ilvl w:val="3"/>
          <w:numId w:val="8"/>
        </w:numPr>
        <w:spacing w:before="0" w:beforeLines="0" w:after="0" w:afterLines="0" w:line="240" w:lineRule="auto"/>
        <w:ind w:left="0" w:firstLine="0" w:firstLineChars="0"/>
        <w:outlineLvl w:val="3"/>
        <w:rPr>
          <w:rFonts w:hint="eastAsia" w:ascii="宋体" w:hAnsi="宋体" w:eastAsia="宋体" w:cs="宋体"/>
          <w:szCs w:val="21"/>
        </w:rPr>
      </w:pPr>
      <w:r>
        <w:rPr>
          <w:rFonts w:hint="eastAsia" w:ascii="宋体" w:hAnsi="宋体" w:eastAsia="宋体" w:cs="宋体"/>
          <w:szCs w:val="21"/>
          <w:lang w:val="en-US" w:eastAsia="zh-CN"/>
        </w:rPr>
        <w:t>室外运动场地宜支持安全管理系统，宜包含智慧门禁管理</w:t>
      </w:r>
      <w:r>
        <w:rPr>
          <w:rFonts w:hint="eastAsia" w:ascii="宋体" w:hAnsi="宋体" w:eastAsia="宋体" w:cs="宋体"/>
          <w:szCs w:val="21"/>
        </w:rPr>
        <w:t>系统、</w:t>
      </w:r>
      <w:r>
        <w:rPr>
          <w:rFonts w:hint="eastAsia" w:ascii="宋体" w:hAnsi="宋体" w:eastAsia="宋体" w:cs="宋体"/>
          <w:szCs w:val="21"/>
          <w:lang w:eastAsia="zh-CN"/>
        </w:rPr>
        <w:t>智慧安防</w:t>
      </w:r>
      <w:r>
        <w:rPr>
          <w:rFonts w:hint="eastAsia" w:ascii="宋体" w:hAnsi="宋体" w:eastAsia="宋体" w:cs="宋体"/>
          <w:szCs w:val="21"/>
        </w:rPr>
        <w:t>监控、</w:t>
      </w:r>
      <w:r>
        <w:rPr>
          <w:rFonts w:hint="eastAsia" w:ascii="宋体" w:hAnsi="宋体" w:eastAsia="宋体" w:cs="宋体"/>
          <w:szCs w:val="21"/>
          <w:lang w:val="en-US" w:eastAsia="zh-CN"/>
        </w:rPr>
        <w:t>人体</w:t>
      </w:r>
      <w:r>
        <w:rPr>
          <w:rFonts w:hint="eastAsia" w:ascii="宋体" w:hAnsi="宋体" w:eastAsia="宋体" w:cs="宋体"/>
          <w:szCs w:val="21"/>
        </w:rPr>
        <w:t>行为识别、呼救呼叫服务、安全应急管理、安全消防管理等系统。</w:t>
      </w:r>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0" w:firstLine="0"/>
        <w:textAlignment w:val="auto"/>
        <w:outlineLvl w:val="3"/>
        <w:rPr>
          <w:rFonts w:hint="default" w:ascii="宋体" w:hAnsi="宋体" w:eastAsia="宋体" w:cs="宋体"/>
          <w:szCs w:val="21"/>
        </w:rPr>
      </w:pPr>
      <w:r>
        <w:rPr>
          <w:rFonts w:hint="eastAsia" w:ascii="宋体" w:hAnsi="宋体" w:eastAsia="宋体" w:cs="宋体"/>
          <w:szCs w:val="21"/>
          <w:lang w:val="en-US" w:eastAsia="zh-CN"/>
        </w:rPr>
        <w:t>室外运动场地宜支持</w:t>
      </w:r>
      <w:r>
        <w:rPr>
          <w:rFonts w:hint="eastAsia" w:ascii="宋体" w:hAnsi="宋体" w:eastAsia="宋体" w:cs="宋体"/>
          <w:szCs w:val="21"/>
        </w:rPr>
        <w:t>运营管理</w:t>
      </w:r>
      <w:r>
        <w:rPr>
          <w:rFonts w:hint="eastAsia" w:ascii="宋体" w:hAnsi="宋体" w:eastAsia="宋体" w:cs="宋体"/>
          <w:szCs w:val="21"/>
          <w:lang w:val="en-US" w:eastAsia="zh-CN"/>
        </w:rPr>
        <w:t>系统，宜支持管理用户预订场地订单，宜支持用户通过人工或智慧门禁管理系统验证核销后进场，宜支持用户按人、按小时、按次等不同方式预约和核销。</w:t>
      </w:r>
    </w:p>
    <w:p>
      <w:pPr>
        <w:pStyle w:val="23"/>
        <w:numPr>
          <w:ilvl w:val="3"/>
          <w:numId w:val="8"/>
        </w:numPr>
        <w:spacing w:before="0" w:beforeLines="0" w:after="0" w:afterLines="0" w:line="240" w:lineRule="auto"/>
        <w:ind w:left="0" w:firstLine="0"/>
        <w:outlineLvl w:val="3"/>
        <w:rPr>
          <w:rFonts w:hint="eastAsia" w:ascii="宋体" w:hAnsi="宋体" w:eastAsia="宋体" w:cs="宋体"/>
          <w:szCs w:val="21"/>
        </w:rPr>
      </w:pPr>
      <w:r>
        <w:rPr>
          <w:rFonts w:hint="eastAsia" w:ascii="宋体" w:hAnsi="宋体" w:eastAsia="宋体" w:cs="宋体"/>
          <w:szCs w:val="21"/>
        </w:rPr>
        <w:t>智能灯控系统</w:t>
      </w:r>
      <w:r>
        <w:rPr>
          <w:rFonts w:hint="eastAsia" w:ascii="宋体" w:hAnsi="宋体" w:eastAsia="宋体" w:cs="宋体"/>
          <w:szCs w:val="21"/>
          <w:lang w:val="en-US" w:eastAsia="zh-CN"/>
        </w:rPr>
        <w:t>宜</w:t>
      </w:r>
      <w:r>
        <w:rPr>
          <w:rFonts w:hint="eastAsia" w:ascii="宋体" w:hAnsi="宋体" w:eastAsia="宋体" w:cs="宋体"/>
          <w:szCs w:val="21"/>
        </w:rPr>
        <w:t>支持管理者通过系统端远程控制场馆场地内灯光，进行灯光开关时间设置，可远程控制灯光开闭。支持开场即开灯、关灯即结账的管理方式，支持移动端查看灯光开闭状态</w:t>
      </w:r>
      <w:r>
        <w:rPr>
          <w:rFonts w:hint="eastAsia" w:ascii="宋体" w:hAnsi="宋体" w:eastAsia="宋体" w:cs="宋体"/>
          <w:szCs w:val="21"/>
          <w:lang w:eastAsia="zh-CN"/>
        </w:rPr>
        <w:t>。</w:t>
      </w:r>
      <w:r>
        <w:rPr>
          <w:rFonts w:hint="eastAsia" w:ascii="宋体" w:hAnsi="宋体" w:eastAsia="宋体" w:cs="宋体"/>
          <w:szCs w:val="21"/>
          <w:lang w:val="en-US" w:eastAsia="zh-CN"/>
        </w:rPr>
        <w:t>应使用适合室外防水防潮灯控箱设备。</w:t>
      </w:r>
    </w:p>
    <w:p>
      <w:pPr>
        <w:pStyle w:val="23"/>
        <w:keepNext/>
        <w:keepLines/>
        <w:pageBreakBefore w:val="0"/>
        <w:widowControl w:val="0"/>
        <w:numPr>
          <w:ilvl w:val="3"/>
          <w:numId w:val="8"/>
        </w:numPr>
        <w:kinsoku/>
        <w:wordWrap/>
        <w:overflowPunct/>
        <w:topLinePunct w:val="0"/>
        <w:autoSpaceDE/>
        <w:autoSpaceDN/>
        <w:bidi w:val="0"/>
        <w:adjustRightInd/>
        <w:snapToGrid/>
        <w:spacing w:before="0" w:beforeLines="0" w:after="0" w:afterLines="0" w:line="240" w:lineRule="auto"/>
        <w:ind w:left="0" w:leftChars="0" w:firstLine="0" w:firstLineChars="0"/>
        <w:textAlignment w:val="auto"/>
        <w:outlineLvl w:val="3"/>
        <w:rPr>
          <w:rFonts w:hint="eastAsia" w:ascii="宋体" w:hAnsi="宋体" w:eastAsia="宋体" w:cs="宋体"/>
          <w:b w:val="0"/>
          <w:bCs w:val="0"/>
          <w:sz w:val="21"/>
          <w:szCs w:val="21"/>
        </w:rPr>
      </w:pPr>
      <w:r>
        <w:rPr>
          <w:rFonts w:hint="eastAsia" w:ascii="宋体" w:hAnsi="宋体" w:eastAsia="宋体" w:cs="宋体"/>
          <w:szCs w:val="21"/>
        </w:rPr>
        <w:t>客流</w:t>
      </w:r>
      <w:r>
        <w:rPr>
          <w:rFonts w:hint="eastAsia" w:ascii="宋体" w:hAnsi="宋体" w:eastAsia="宋体" w:cs="宋体"/>
          <w:szCs w:val="21"/>
          <w:highlight w:val="none"/>
          <w:lang w:val="en-US" w:eastAsia="zh-CN"/>
        </w:rPr>
        <w:t>监测和</w:t>
      </w:r>
      <w:r>
        <w:rPr>
          <w:rFonts w:hint="eastAsia" w:ascii="宋体" w:hAnsi="宋体" w:eastAsia="宋体" w:cs="宋体"/>
          <w:szCs w:val="21"/>
        </w:rPr>
        <w:t>远程客流核验</w:t>
      </w:r>
      <w:r>
        <w:rPr>
          <w:rFonts w:hint="eastAsia" w:ascii="宋体" w:hAnsi="宋体" w:eastAsia="宋体" w:cs="宋体"/>
          <w:szCs w:val="21"/>
          <w:lang w:val="en-US" w:eastAsia="zh-CN"/>
        </w:rPr>
        <w:t>见《体育场馆信息化管理服务系统技术规范》《全民健身信息服务平台数据接口规范》（体育总局</w:t>
      </w:r>
      <w:r>
        <w:rPr>
          <w:rFonts w:hint="eastAsia" w:ascii="宋体" w:hAnsi="宋体" w:eastAsia="宋体" w:cs="宋体"/>
          <w:szCs w:val="21"/>
          <w:highlight w:val="none"/>
          <w:lang w:val="en-US" w:eastAsia="zh-CN"/>
        </w:rPr>
        <w:t>办公厅2020年7月13日通知发布）</w:t>
      </w:r>
      <w:r>
        <w:rPr>
          <w:rFonts w:hint="eastAsia" w:ascii="宋体" w:hAnsi="宋体" w:eastAsia="宋体" w:cs="宋体"/>
          <w:szCs w:val="21"/>
          <w:lang w:val="en-US" w:eastAsia="zh-CN"/>
        </w:rPr>
        <w:t>。</w:t>
      </w:r>
    </w:p>
    <w:p>
      <w:pPr>
        <w:pStyle w:val="23"/>
        <w:numPr>
          <w:ilvl w:val="2"/>
          <w:numId w:val="8"/>
        </w:numPr>
        <w:spacing w:line="240" w:lineRule="auto"/>
        <w:ind w:left="0"/>
        <w:outlineLvl w:val="2"/>
        <w:rPr>
          <w:rFonts w:hint="eastAsia" w:ascii="黑体" w:hAnsi="黑体" w:eastAsia="黑体" w:cs="黑体"/>
          <w:b w:val="0"/>
          <w:bCs w:val="0"/>
          <w:sz w:val="21"/>
          <w:szCs w:val="20"/>
        </w:rPr>
      </w:pPr>
      <w:bookmarkStart w:id="394" w:name="_Toc22068"/>
      <w:bookmarkStart w:id="395" w:name="_Toc4252"/>
      <w:r>
        <w:rPr>
          <w:rFonts w:hint="eastAsia" w:ascii="黑体" w:hAnsi="黑体" w:eastAsia="黑体" w:cs="黑体"/>
          <w:b w:val="0"/>
          <w:bCs w:val="0"/>
          <w:sz w:val="21"/>
          <w:szCs w:val="20"/>
        </w:rPr>
        <w:t>室内</w:t>
      </w:r>
      <w:r>
        <w:rPr>
          <w:rFonts w:hint="eastAsia" w:ascii="黑体" w:hAnsi="黑体" w:eastAsia="黑体" w:cs="黑体"/>
          <w:b w:val="0"/>
          <w:bCs w:val="0"/>
          <w:sz w:val="21"/>
          <w:szCs w:val="20"/>
          <w:lang w:val="en-US" w:eastAsia="zh-CN"/>
        </w:rPr>
        <w:t>运动</w:t>
      </w:r>
      <w:r>
        <w:rPr>
          <w:rFonts w:hint="eastAsia" w:ascii="黑体" w:hAnsi="黑体" w:eastAsia="黑体" w:cs="黑体"/>
          <w:b w:val="0"/>
          <w:bCs w:val="0"/>
          <w:sz w:val="21"/>
          <w:szCs w:val="20"/>
        </w:rPr>
        <w:t>场馆</w:t>
      </w:r>
      <w:bookmarkEnd w:id="372"/>
      <w:bookmarkEnd w:id="373"/>
      <w:bookmarkEnd w:id="374"/>
      <w:bookmarkEnd w:id="375"/>
      <w:bookmarkEnd w:id="376"/>
      <w:bookmarkEnd w:id="377"/>
      <w:bookmarkEnd w:id="378"/>
      <w:bookmarkEnd w:id="379"/>
      <w:bookmarkEnd w:id="380"/>
      <w:bookmarkEnd w:id="381"/>
      <w:bookmarkEnd w:id="382"/>
      <w:bookmarkEnd w:id="394"/>
      <w:bookmarkEnd w:id="395"/>
    </w:p>
    <w:p>
      <w:pPr>
        <w:pStyle w:val="23"/>
        <w:numPr>
          <w:ilvl w:val="3"/>
          <w:numId w:val="8"/>
        </w:numPr>
        <w:spacing w:before="0" w:beforeLines="0" w:after="0" w:afterLines="0" w:line="240" w:lineRule="auto"/>
        <w:outlineLvl w:val="3"/>
        <w:rPr>
          <w:rFonts w:hint="eastAsia" w:ascii="宋体" w:hAnsi="宋体" w:eastAsia="宋体" w:cs="宋体"/>
          <w:szCs w:val="21"/>
        </w:rPr>
      </w:pPr>
      <w:r>
        <w:rPr>
          <w:rFonts w:hint="eastAsia" w:ascii="宋体" w:hAnsi="宋体" w:eastAsia="宋体" w:cs="宋体"/>
          <w:szCs w:val="21"/>
        </w:rPr>
        <w:t>室内</w:t>
      </w:r>
      <w:r>
        <w:rPr>
          <w:rFonts w:hint="eastAsia" w:ascii="宋体" w:hAnsi="宋体" w:eastAsia="宋体" w:cs="宋体"/>
          <w:szCs w:val="21"/>
          <w:lang w:val="en-US" w:eastAsia="zh-CN"/>
        </w:rPr>
        <w:t>运动</w:t>
      </w:r>
      <w:r>
        <w:rPr>
          <w:rFonts w:hint="eastAsia" w:ascii="宋体" w:hAnsi="宋体" w:eastAsia="宋体" w:cs="宋体"/>
          <w:szCs w:val="21"/>
        </w:rPr>
        <w:t>场馆</w:t>
      </w:r>
      <w:r>
        <w:rPr>
          <w:rFonts w:hint="eastAsia" w:ascii="宋体" w:hAnsi="宋体" w:eastAsia="宋体" w:cs="宋体"/>
          <w:szCs w:val="21"/>
          <w:lang w:val="en-US" w:eastAsia="zh-CN"/>
        </w:rPr>
        <w:t>运动内容宜支持球类运动、游泳运动、冰雪运动、武术运动等。</w:t>
      </w:r>
    </w:p>
    <w:p>
      <w:pPr>
        <w:pStyle w:val="23"/>
        <w:numPr>
          <w:ilvl w:val="3"/>
          <w:numId w:val="8"/>
        </w:numPr>
        <w:spacing w:before="0" w:beforeLines="0" w:after="0" w:afterLines="0" w:line="240" w:lineRule="auto"/>
        <w:outlineLvl w:val="3"/>
        <w:rPr>
          <w:rFonts w:hint="eastAsia" w:ascii="宋体" w:hAnsi="宋体" w:eastAsia="宋体" w:cs="宋体"/>
          <w:szCs w:val="21"/>
        </w:rPr>
      </w:pPr>
      <w:r>
        <w:rPr>
          <w:rFonts w:hint="eastAsia" w:ascii="宋体" w:hAnsi="宋体" w:eastAsia="宋体" w:cs="宋体"/>
          <w:szCs w:val="21"/>
        </w:rPr>
        <w:t>室内</w:t>
      </w:r>
      <w:r>
        <w:rPr>
          <w:rFonts w:hint="eastAsia" w:ascii="宋体" w:hAnsi="宋体" w:eastAsia="宋体" w:cs="宋体"/>
          <w:szCs w:val="21"/>
          <w:lang w:val="en-US" w:eastAsia="zh-CN"/>
        </w:rPr>
        <w:t>运动</w:t>
      </w:r>
      <w:r>
        <w:rPr>
          <w:rFonts w:hint="eastAsia" w:ascii="宋体" w:hAnsi="宋体" w:eastAsia="宋体" w:cs="宋体"/>
          <w:szCs w:val="21"/>
        </w:rPr>
        <w:t>场馆</w:t>
      </w:r>
      <w:r>
        <w:rPr>
          <w:rFonts w:hint="eastAsia" w:ascii="宋体" w:hAnsi="宋体" w:eastAsia="宋体" w:cs="宋体"/>
          <w:szCs w:val="21"/>
          <w:lang w:val="en-US" w:eastAsia="zh-CN"/>
        </w:rPr>
        <w:t>体育服务系统与</w:t>
      </w:r>
      <w:r>
        <w:rPr>
          <w:rFonts w:hint="eastAsia" w:ascii="宋体" w:hAnsi="宋体" w:eastAsia="宋体" w:cs="宋体"/>
          <w:szCs w:val="21"/>
        </w:rPr>
        <w:t>室外</w:t>
      </w:r>
      <w:r>
        <w:rPr>
          <w:rFonts w:hint="eastAsia" w:ascii="宋体" w:hAnsi="宋体" w:eastAsia="宋体" w:cs="宋体"/>
          <w:szCs w:val="21"/>
          <w:lang w:val="en-US" w:eastAsia="zh-CN"/>
        </w:rPr>
        <w:t>运动</w:t>
      </w:r>
      <w:r>
        <w:rPr>
          <w:rFonts w:hint="eastAsia" w:ascii="宋体" w:hAnsi="宋体" w:eastAsia="宋体" w:cs="宋体"/>
          <w:szCs w:val="21"/>
        </w:rPr>
        <w:t>场地</w:t>
      </w:r>
      <w:r>
        <w:rPr>
          <w:rFonts w:hint="eastAsia" w:ascii="宋体" w:hAnsi="宋体" w:eastAsia="宋体" w:cs="宋体"/>
          <w:szCs w:val="21"/>
          <w:lang w:eastAsia="zh-CN"/>
        </w:rPr>
        <w:t>相关</w:t>
      </w:r>
      <w:r>
        <w:rPr>
          <w:rFonts w:hint="eastAsia" w:ascii="宋体" w:hAnsi="宋体" w:eastAsia="宋体" w:cs="宋体"/>
          <w:szCs w:val="21"/>
          <w:lang w:val="en-US" w:eastAsia="zh-CN"/>
        </w:rPr>
        <w:t>配置</w:t>
      </w:r>
      <w:r>
        <w:rPr>
          <w:rFonts w:hint="eastAsia" w:ascii="宋体" w:hAnsi="宋体" w:eastAsia="宋体" w:cs="宋体"/>
          <w:szCs w:val="21"/>
        </w:rPr>
        <w:t>要求</w:t>
      </w:r>
      <w:r>
        <w:rPr>
          <w:rFonts w:hint="eastAsia" w:ascii="宋体" w:hAnsi="宋体" w:eastAsia="宋体" w:cs="宋体"/>
          <w:szCs w:val="21"/>
          <w:lang w:val="en-US" w:eastAsia="zh-CN"/>
        </w:rPr>
        <w:t>一致，同时宜符合以下要求:</w:t>
      </w:r>
    </w:p>
    <w:p>
      <w:pPr>
        <w:pStyle w:val="23"/>
        <w:numPr>
          <w:ilvl w:val="-1"/>
          <w:numId w:val="0"/>
        </w:numPr>
        <w:spacing w:before="0" w:beforeLines="0" w:after="0" w:afterLines="0" w:line="240" w:lineRule="auto"/>
        <w:ind w:firstLine="420" w:firstLineChars="200"/>
        <w:outlineLvl w:val="3"/>
        <w:rPr>
          <w:rFonts w:hint="eastAsia" w:ascii="宋体" w:hAnsi="宋体" w:eastAsia="宋体" w:cs="宋体"/>
          <w:szCs w:val="21"/>
        </w:rPr>
      </w:pPr>
      <w:r>
        <w:rPr>
          <w:rFonts w:hint="eastAsia" w:ascii="宋体" w:hAnsi="宋体" w:eastAsia="宋体" w:cs="宋体"/>
          <w:szCs w:val="21"/>
          <w:lang w:val="en-US" w:eastAsia="zh-CN"/>
        </w:rPr>
        <w:t>a）</w:t>
      </w:r>
      <w:r>
        <w:rPr>
          <w:rFonts w:hint="eastAsia" w:ascii="宋体" w:hAnsi="宋体" w:eastAsia="宋体" w:cs="宋体"/>
          <w:szCs w:val="21"/>
        </w:rPr>
        <w:t>室内</w:t>
      </w:r>
      <w:r>
        <w:rPr>
          <w:rFonts w:hint="eastAsia" w:ascii="宋体" w:hAnsi="宋体" w:eastAsia="宋体" w:cs="宋体"/>
          <w:szCs w:val="21"/>
          <w:lang w:val="en-US" w:eastAsia="zh-CN"/>
        </w:rPr>
        <w:t>运动</w:t>
      </w:r>
      <w:r>
        <w:rPr>
          <w:rFonts w:hint="eastAsia" w:ascii="宋体" w:hAnsi="宋体" w:eastAsia="宋体" w:cs="宋体"/>
          <w:szCs w:val="21"/>
        </w:rPr>
        <w:t>场馆</w:t>
      </w:r>
      <w:r>
        <w:rPr>
          <w:rFonts w:hint="eastAsia" w:ascii="宋体" w:hAnsi="宋体" w:eastAsia="宋体" w:cs="宋体"/>
          <w:szCs w:val="21"/>
          <w:lang w:val="en-US" w:eastAsia="zh-CN"/>
        </w:rPr>
        <w:t>宜支持</w:t>
      </w:r>
      <w:r>
        <w:rPr>
          <w:rFonts w:hint="eastAsia" w:ascii="宋体" w:hAnsi="宋体" w:eastAsia="宋体" w:cs="宋体"/>
          <w:szCs w:val="21"/>
        </w:rPr>
        <w:t>场馆管理系统</w:t>
      </w:r>
      <w:r>
        <w:rPr>
          <w:rFonts w:hint="eastAsia" w:ascii="宋体" w:hAnsi="宋体" w:eastAsia="宋体" w:cs="宋体"/>
          <w:szCs w:val="21"/>
          <w:lang w:eastAsia="zh-CN"/>
        </w:rPr>
        <w:t>，</w:t>
      </w:r>
      <w:r>
        <w:rPr>
          <w:rFonts w:hint="eastAsia" w:ascii="宋体" w:hAnsi="宋体" w:eastAsia="宋体" w:cs="宋体"/>
          <w:szCs w:val="21"/>
          <w:lang w:val="en-US" w:eastAsia="zh-CN"/>
        </w:rPr>
        <w:t>并宜</w:t>
      </w:r>
      <w:r>
        <w:rPr>
          <w:rFonts w:hint="eastAsia" w:ascii="宋体" w:hAnsi="宋体" w:eastAsia="宋体" w:cs="宋体"/>
          <w:szCs w:val="21"/>
        </w:rPr>
        <w:t>支持数据概览、会员管理、场地管理、票务管理、商品租赁管理、商品管理、培训管理、营销管理、营业管理、财务管理、报表管理、资讯管理、</w:t>
      </w:r>
      <w:r>
        <w:rPr>
          <w:rFonts w:hint="eastAsia" w:ascii="宋体" w:hAnsi="宋体" w:eastAsia="宋体" w:cs="宋体"/>
          <w:szCs w:val="21"/>
          <w:highlight w:val="none"/>
        </w:rPr>
        <w:t>IOT</w:t>
      </w:r>
      <w:r>
        <w:rPr>
          <w:rFonts w:hint="eastAsia" w:ascii="宋体" w:hAnsi="宋体" w:eastAsia="宋体" w:cs="宋体"/>
          <w:szCs w:val="21"/>
        </w:rPr>
        <w:t>管理、系统设置等功能。</w:t>
      </w:r>
    </w:p>
    <w:p>
      <w:pPr>
        <w:pStyle w:val="23"/>
        <w:numPr>
          <w:ilvl w:val="-1"/>
          <w:numId w:val="0"/>
        </w:numPr>
        <w:spacing w:before="0" w:beforeLines="0" w:after="0" w:afterLines="0" w:line="240" w:lineRule="auto"/>
        <w:ind w:firstLine="420" w:firstLineChars="200"/>
        <w:outlineLvl w:val="3"/>
        <w:rPr>
          <w:rFonts w:hint="eastAsia" w:ascii="宋体" w:hAnsi="宋体" w:eastAsia="宋体" w:cs="宋体"/>
          <w:szCs w:val="21"/>
        </w:rPr>
      </w:pPr>
      <w:r>
        <w:rPr>
          <w:rFonts w:hint="eastAsia" w:ascii="宋体" w:hAnsi="宋体" w:eastAsia="宋体" w:cs="宋体"/>
          <w:szCs w:val="21"/>
          <w:lang w:val="en-US" w:eastAsia="zh-CN"/>
        </w:rPr>
        <w:t>b</w:t>
      </w:r>
      <w:r>
        <w:rPr>
          <w:rFonts w:hint="eastAsia" w:ascii="宋体" w:hAnsi="宋体" w:eastAsia="宋体" w:cs="宋体"/>
          <w:szCs w:val="21"/>
          <w:lang w:eastAsia="zh-CN"/>
        </w:rPr>
        <w:t>）</w:t>
      </w:r>
      <w:r>
        <w:rPr>
          <w:rFonts w:hint="eastAsia" w:ascii="宋体" w:hAnsi="宋体" w:eastAsia="宋体" w:cs="宋体"/>
          <w:szCs w:val="21"/>
        </w:rPr>
        <w:t>室内</w:t>
      </w:r>
      <w:r>
        <w:rPr>
          <w:rFonts w:hint="eastAsia" w:ascii="宋体" w:hAnsi="宋体" w:eastAsia="宋体" w:cs="宋体"/>
          <w:szCs w:val="21"/>
          <w:lang w:val="en-US" w:eastAsia="zh-CN"/>
        </w:rPr>
        <w:t>运动</w:t>
      </w:r>
      <w:r>
        <w:rPr>
          <w:rFonts w:hint="eastAsia" w:ascii="宋体" w:hAnsi="宋体" w:eastAsia="宋体" w:cs="宋体"/>
          <w:szCs w:val="21"/>
        </w:rPr>
        <w:t>场馆</w:t>
      </w:r>
      <w:r>
        <w:rPr>
          <w:rFonts w:hint="eastAsia" w:ascii="宋体" w:hAnsi="宋体" w:eastAsia="宋体" w:cs="宋体"/>
          <w:szCs w:val="21"/>
          <w:lang w:val="en-US" w:eastAsia="zh-CN"/>
        </w:rPr>
        <w:t>宜根据实际情况采用</w:t>
      </w:r>
      <w:r>
        <w:rPr>
          <w:rFonts w:hint="eastAsia" w:ascii="宋体" w:hAnsi="宋体" w:eastAsia="宋体" w:cs="宋体"/>
          <w:szCs w:val="21"/>
        </w:rPr>
        <w:t>智能闸机系统</w:t>
      </w:r>
      <w:r>
        <w:rPr>
          <w:rFonts w:hint="eastAsia" w:ascii="宋体" w:hAnsi="宋体" w:eastAsia="宋体" w:cs="宋体"/>
          <w:szCs w:val="21"/>
          <w:lang w:eastAsia="zh-CN"/>
        </w:rPr>
        <w:t>、</w:t>
      </w:r>
      <w:r>
        <w:rPr>
          <w:rFonts w:hint="eastAsia" w:ascii="宋体" w:hAnsi="宋体" w:eastAsia="宋体" w:cs="宋体"/>
          <w:szCs w:val="21"/>
        </w:rPr>
        <w:t>智能淋浴系统</w:t>
      </w:r>
      <w:r>
        <w:rPr>
          <w:rFonts w:hint="eastAsia" w:ascii="宋体" w:hAnsi="宋体" w:eastAsia="宋体" w:cs="宋体"/>
          <w:szCs w:val="21"/>
          <w:lang w:eastAsia="zh-CN"/>
        </w:rPr>
        <w:t>、</w:t>
      </w:r>
      <w:r>
        <w:rPr>
          <w:rFonts w:hint="eastAsia" w:ascii="宋体" w:hAnsi="宋体" w:eastAsia="宋体" w:cs="宋体"/>
          <w:szCs w:val="21"/>
        </w:rPr>
        <w:t>智能储物柜系统</w:t>
      </w:r>
      <w:r>
        <w:rPr>
          <w:rFonts w:hint="eastAsia" w:ascii="宋体" w:hAnsi="宋体" w:eastAsia="宋体" w:cs="宋体"/>
          <w:szCs w:val="21"/>
          <w:lang w:val="en-US" w:eastAsia="zh-CN"/>
        </w:rPr>
        <w:t>等，这些系统应与</w:t>
      </w:r>
      <w:r>
        <w:rPr>
          <w:rFonts w:hint="eastAsia" w:ascii="宋体" w:hAnsi="宋体" w:eastAsia="宋体" w:cs="宋体"/>
          <w:szCs w:val="21"/>
        </w:rPr>
        <w:t>场馆管理系统</w:t>
      </w:r>
      <w:r>
        <w:rPr>
          <w:rFonts w:hint="eastAsia" w:ascii="宋体" w:hAnsi="宋体" w:eastAsia="宋体" w:cs="宋体"/>
          <w:szCs w:val="21"/>
          <w:lang w:val="en-US" w:eastAsia="zh-CN"/>
        </w:rPr>
        <w:t>进行对接。</w:t>
      </w:r>
    </w:p>
    <w:p>
      <w:pPr>
        <w:pStyle w:val="23"/>
        <w:numPr>
          <w:ilvl w:val="-1"/>
          <w:numId w:val="0"/>
        </w:numPr>
        <w:spacing w:before="0" w:beforeLines="0" w:after="0" w:afterLines="0" w:line="240" w:lineRule="auto"/>
        <w:ind w:firstLine="420" w:firstLineChars="200"/>
        <w:outlineLvl w:val="3"/>
        <w:rPr>
          <w:rFonts w:hint="eastAsia" w:ascii="宋体" w:hAnsi="宋体" w:eastAsia="宋体" w:cs="宋体"/>
        </w:rPr>
      </w:pPr>
      <w:r>
        <w:rPr>
          <w:rFonts w:hint="eastAsia" w:ascii="宋体" w:hAnsi="宋体" w:eastAsia="宋体" w:cs="宋体"/>
          <w:szCs w:val="21"/>
          <w:lang w:val="en-US" w:eastAsia="zh-CN"/>
        </w:rPr>
        <w:t>c</w:t>
      </w:r>
      <w:r>
        <w:rPr>
          <w:rFonts w:hint="eastAsia" w:ascii="宋体" w:hAnsi="宋体" w:eastAsia="宋体" w:cs="宋体"/>
          <w:szCs w:val="21"/>
          <w:lang w:eastAsia="zh-CN"/>
        </w:rPr>
        <w:t>）</w:t>
      </w:r>
      <w:r>
        <w:rPr>
          <w:rFonts w:hint="eastAsia" w:ascii="宋体" w:hAnsi="宋体" w:eastAsia="宋体" w:cs="宋体"/>
          <w:szCs w:val="21"/>
        </w:rPr>
        <w:t>智能灯控系统</w:t>
      </w:r>
      <w:r>
        <w:rPr>
          <w:rFonts w:hint="eastAsia" w:ascii="宋体" w:hAnsi="宋体" w:eastAsia="宋体" w:cs="宋体"/>
          <w:szCs w:val="21"/>
          <w:lang w:val="en-US" w:eastAsia="zh-CN"/>
        </w:rPr>
        <w:t>宜遵循</w:t>
      </w:r>
      <w:r>
        <w:rPr>
          <w:rFonts w:hint="eastAsia" w:ascii="宋体" w:hAnsi="宋体" w:eastAsia="宋体" w:cs="宋体"/>
          <w:szCs w:val="21"/>
        </w:rPr>
        <w:t>常规室外场地</w:t>
      </w:r>
      <w:r>
        <w:rPr>
          <w:rFonts w:hint="eastAsia" w:ascii="宋体" w:hAnsi="宋体" w:eastAsia="宋体" w:cs="宋体"/>
          <w:szCs w:val="21"/>
          <w:lang w:val="en-US" w:eastAsia="zh-CN"/>
        </w:rPr>
        <w:t>相应内容要求。可使用适合室内的灯控箱等设备，宜符合</w:t>
      </w:r>
      <w:r>
        <w:rPr>
          <w:rFonts w:hint="eastAsia" w:ascii="宋体" w:hAnsi="宋体" w:eastAsia="宋体" w:cs="宋体"/>
          <w:szCs w:val="21"/>
        </w:rPr>
        <w:t>JGJ 153</w:t>
      </w:r>
      <w:r>
        <w:rPr>
          <w:rFonts w:hint="eastAsia" w:ascii="宋体" w:hAnsi="宋体" w:eastAsia="宋体" w:cs="宋体"/>
          <w:szCs w:val="21"/>
          <w:lang w:val="en-US" w:eastAsia="zh-CN"/>
        </w:rPr>
        <w:t>标准。</w:t>
      </w:r>
    </w:p>
    <w:bookmarkEnd w:id="383"/>
    <w:bookmarkEnd w:id="384"/>
    <w:bookmarkEnd w:id="385"/>
    <w:bookmarkEnd w:id="386"/>
    <w:bookmarkEnd w:id="387"/>
    <w:bookmarkEnd w:id="388"/>
    <w:bookmarkEnd w:id="389"/>
    <w:bookmarkEnd w:id="390"/>
    <w:bookmarkEnd w:id="391"/>
    <w:bookmarkEnd w:id="392"/>
    <w:bookmarkEnd w:id="393"/>
    <w:p>
      <w:pPr>
        <w:pStyle w:val="23"/>
        <w:numPr>
          <w:ilvl w:val="2"/>
          <w:numId w:val="8"/>
        </w:numPr>
        <w:spacing w:before="0" w:after="0" w:line="240" w:lineRule="auto"/>
        <w:ind w:left="0"/>
        <w:outlineLvl w:val="3"/>
        <w:rPr>
          <w:rFonts w:hint="eastAsia" w:ascii="宋体" w:hAnsi="宋体" w:eastAsia="宋体" w:cs="宋体"/>
        </w:rPr>
      </w:pPr>
      <w:bookmarkStart w:id="396" w:name="_Toc13155"/>
      <w:bookmarkStart w:id="397" w:name="_Toc29266"/>
      <w:bookmarkStart w:id="398" w:name="_Toc18598"/>
      <w:bookmarkStart w:id="399" w:name="_Toc16141"/>
      <w:bookmarkStart w:id="400" w:name="_Toc1604"/>
      <w:bookmarkStart w:id="401" w:name="_Toc30799"/>
      <w:bookmarkStart w:id="402" w:name="_Toc104987488"/>
      <w:bookmarkStart w:id="403" w:name="_Toc22704"/>
      <w:bookmarkStart w:id="404" w:name="_Toc23824"/>
      <w:bookmarkStart w:id="405" w:name="_Toc6712"/>
      <w:bookmarkStart w:id="406" w:name="_Toc22041"/>
      <w:bookmarkStart w:id="407" w:name="_Toc16035"/>
      <w:r>
        <w:rPr>
          <w:rFonts w:hint="eastAsia"/>
          <w:lang w:val="en-US" w:eastAsia="zh-CN"/>
        </w:rPr>
        <w:t>智慧</w:t>
      </w:r>
      <w:r>
        <w:rPr>
          <w:rFonts w:hint="eastAsia"/>
        </w:rPr>
        <w:t>健身区</w:t>
      </w:r>
      <w:bookmarkEnd w:id="396"/>
      <w:bookmarkEnd w:id="397"/>
      <w:bookmarkEnd w:id="398"/>
      <w:bookmarkEnd w:id="399"/>
      <w:bookmarkEnd w:id="400"/>
      <w:bookmarkEnd w:id="401"/>
      <w:bookmarkEnd w:id="402"/>
      <w:bookmarkEnd w:id="403"/>
      <w:bookmarkEnd w:id="404"/>
      <w:bookmarkEnd w:id="405"/>
      <w:bookmarkEnd w:id="406"/>
      <w:bookmarkEnd w:id="407"/>
    </w:p>
    <w:p>
      <w:pPr>
        <w:pStyle w:val="23"/>
        <w:numPr>
          <w:ilvl w:val="3"/>
          <w:numId w:val="8"/>
        </w:numPr>
        <w:spacing w:before="0" w:beforeLines="0" w:after="0" w:afterLines="0" w:line="240" w:lineRule="auto"/>
        <w:outlineLvl w:val="3"/>
        <w:rPr>
          <w:rFonts w:hint="eastAsia" w:ascii="宋体" w:hAnsi="宋体" w:eastAsia="宋体" w:cs="宋体"/>
          <w:b w:val="0"/>
          <w:bCs w:val="0"/>
          <w:szCs w:val="21"/>
        </w:rPr>
      </w:pPr>
      <w:r>
        <w:rPr>
          <w:rFonts w:hint="eastAsia" w:ascii="宋体" w:hAnsi="宋体" w:eastAsia="宋体" w:cs="宋体"/>
          <w:b w:val="0"/>
          <w:bCs w:val="0"/>
          <w:szCs w:val="21"/>
          <w:lang w:val="en-US" w:eastAsia="zh-CN"/>
        </w:rPr>
        <w:t>宜</w:t>
      </w:r>
      <w:r>
        <w:rPr>
          <w:rFonts w:hint="eastAsia" w:ascii="宋体" w:hAnsi="宋体" w:eastAsia="宋体" w:cs="宋体"/>
          <w:b w:val="0"/>
          <w:bCs w:val="0"/>
        </w:rPr>
        <w:t>布局</w:t>
      </w:r>
      <w:r>
        <w:rPr>
          <w:rFonts w:hint="eastAsia" w:ascii="宋体" w:hAnsi="宋体" w:eastAsia="宋体" w:cs="宋体"/>
          <w:b w:val="0"/>
          <w:bCs w:val="0"/>
          <w:szCs w:val="21"/>
          <w:lang w:val="en-US" w:eastAsia="zh-CN"/>
        </w:rPr>
        <w:t>在体育公园的健身广场</w:t>
      </w:r>
      <w:r>
        <w:rPr>
          <w:rFonts w:hint="eastAsia" w:ascii="宋体" w:hAnsi="宋体" w:eastAsia="宋体" w:cs="宋体"/>
          <w:b w:val="0"/>
          <w:bCs w:val="0"/>
        </w:rPr>
        <w:t>或主要运动人群活动区域，且与城市道路保持一定距离</w:t>
      </w:r>
      <w:r>
        <w:rPr>
          <w:rFonts w:hint="eastAsia" w:ascii="宋体" w:hAnsi="宋体" w:eastAsia="宋体" w:cs="宋体"/>
          <w:b w:val="0"/>
          <w:bCs w:val="0"/>
          <w:lang w:eastAsia="zh-CN"/>
        </w:rPr>
        <w:t>。</w:t>
      </w:r>
    </w:p>
    <w:p>
      <w:pPr>
        <w:pStyle w:val="23"/>
        <w:numPr>
          <w:ilvl w:val="3"/>
          <w:numId w:val="8"/>
        </w:numPr>
        <w:spacing w:before="0" w:beforeLines="0" w:after="0" w:afterLines="0" w:line="240" w:lineRule="auto"/>
        <w:outlineLvl w:val="3"/>
        <w:rPr>
          <w:rFonts w:hint="eastAsia" w:ascii="宋体" w:hAnsi="宋体" w:eastAsia="宋体" w:cs="宋体"/>
          <w:b w:val="0"/>
          <w:bCs w:val="0"/>
          <w:szCs w:val="21"/>
        </w:rPr>
      </w:pPr>
      <w:r>
        <w:rPr>
          <w:rFonts w:hint="eastAsia" w:ascii="宋体" w:hAnsi="宋体" w:eastAsia="宋体" w:cs="宋体"/>
          <w:b w:val="0"/>
          <w:bCs w:val="0"/>
          <w:lang w:val="en-US" w:eastAsia="zh-CN"/>
        </w:rPr>
        <w:t>宜</w:t>
      </w:r>
      <w:r>
        <w:rPr>
          <w:rFonts w:hint="eastAsia" w:ascii="宋体" w:hAnsi="宋体" w:eastAsia="宋体" w:cs="宋体"/>
          <w:b w:val="0"/>
          <w:bCs w:val="0"/>
          <w:szCs w:val="21"/>
        </w:rPr>
        <w:t>由各类</w:t>
      </w:r>
      <w:r>
        <w:rPr>
          <w:rFonts w:hint="eastAsia" w:ascii="宋体" w:hAnsi="宋体" w:eastAsia="宋体" w:cs="宋体"/>
          <w:b w:val="0"/>
          <w:bCs w:val="0"/>
          <w:szCs w:val="21"/>
          <w:lang w:val="en-US" w:eastAsia="zh-CN"/>
        </w:rPr>
        <w:t>智慧</w:t>
      </w:r>
      <w:r>
        <w:rPr>
          <w:rFonts w:hint="eastAsia" w:ascii="宋体" w:hAnsi="宋体" w:eastAsia="宋体" w:cs="宋体"/>
          <w:b w:val="0"/>
          <w:bCs w:val="0"/>
          <w:szCs w:val="21"/>
        </w:rPr>
        <w:t>健身</w:t>
      </w:r>
      <w:r>
        <w:rPr>
          <w:rFonts w:hint="eastAsia" w:ascii="宋体" w:hAnsi="宋体" w:eastAsia="宋体" w:cs="宋体"/>
          <w:b w:val="0"/>
          <w:bCs w:val="0"/>
          <w:szCs w:val="21"/>
          <w:lang w:val="en-US" w:eastAsia="zh-CN"/>
        </w:rPr>
        <w:t>器材和</w:t>
      </w:r>
      <w:r>
        <w:rPr>
          <w:rFonts w:hint="eastAsia" w:ascii="宋体" w:hAnsi="宋体" w:eastAsia="宋体" w:cs="宋体"/>
          <w:b w:val="0"/>
          <w:bCs w:val="0"/>
          <w:szCs w:val="21"/>
        </w:rPr>
        <w:t>设施组成，且这类</w:t>
      </w:r>
      <w:r>
        <w:rPr>
          <w:rFonts w:hint="eastAsia" w:ascii="宋体" w:hAnsi="宋体" w:eastAsia="宋体" w:cs="宋体"/>
          <w:b w:val="0"/>
          <w:bCs w:val="0"/>
          <w:szCs w:val="21"/>
          <w:lang w:val="en-US" w:eastAsia="zh-CN"/>
        </w:rPr>
        <w:t>器材和设施宜</w:t>
      </w:r>
      <w:r>
        <w:rPr>
          <w:rFonts w:hint="eastAsia" w:ascii="宋体" w:hAnsi="宋体" w:eastAsia="宋体" w:cs="宋体"/>
          <w:b w:val="0"/>
          <w:bCs w:val="0"/>
          <w:szCs w:val="21"/>
        </w:rPr>
        <w:t>具备自供电模块，支持自身</w:t>
      </w:r>
      <w:r>
        <w:rPr>
          <w:rFonts w:hint="eastAsia" w:ascii="宋体" w:hAnsi="宋体" w:eastAsia="宋体" w:cs="宋体"/>
          <w:b w:val="0"/>
          <w:bCs w:val="0"/>
          <w:szCs w:val="21"/>
          <w:lang w:val="en-US" w:eastAsia="zh-CN"/>
        </w:rPr>
        <w:t>设备</w:t>
      </w:r>
      <w:r>
        <w:rPr>
          <w:rFonts w:hint="eastAsia" w:ascii="宋体" w:hAnsi="宋体" w:eastAsia="宋体" w:cs="宋体"/>
          <w:b w:val="0"/>
          <w:bCs w:val="0"/>
          <w:szCs w:val="21"/>
        </w:rPr>
        <w:t>供电需求。</w:t>
      </w:r>
    </w:p>
    <w:p>
      <w:pPr>
        <w:pStyle w:val="23"/>
        <w:numPr>
          <w:ilvl w:val="3"/>
          <w:numId w:val="8"/>
        </w:numPr>
        <w:spacing w:before="0" w:beforeLines="0" w:after="0" w:afterLines="0" w:line="240" w:lineRule="auto"/>
        <w:outlineLvl w:val="3"/>
        <w:rPr>
          <w:rFonts w:hint="eastAsia" w:ascii="宋体" w:hAnsi="宋体" w:eastAsia="宋体" w:cs="宋体"/>
          <w:b w:val="0"/>
          <w:bCs w:val="0"/>
          <w:szCs w:val="21"/>
        </w:rPr>
      </w:pPr>
      <w:r>
        <w:rPr>
          <w:rFonts w:hint="eastAsia" w:ascii="宋体" w:hAnsi="宋体" w:eastAsia="宋体" w:cs="宋体"/>
          <w:b w:val="0"/>
          <w:bCs w:val="0"/>
          <w:szCs w:val="21"/>
          <w:lang w:val="en-US" w:eastAsia="zh-CN"/>
        </w:rPr>
        <w:t>宜</w:t>
      </w:r>
      <w:r>
        <w:rPr>
          <w:rFonts w:hint="eastAsia" w:ascii="宋体" w:hAnsi="宋体" w:eastAsia="宋体" w:cs="宋体"/>
          <w:b w:val="0"/>
          <w:bCs w:val="0"/>
          <w:szCs w:val="21"/>
        </w:rPr>
        <w:t>配备多媒体设备，如电视、音响、投影仪等，以提供更加丰富的娱乐和信息服务。</w:t>
      </w:r>
    </w:p>
    <w:p>
      <w:pPr>
        <w:pStyle w:val="23"/>
        <w:numPr>
          <w:ilvl w:val="3"/>
          <w:numId w:val="8"/>
        </w:numPr>
        <w:spacing w:before="0" w:beforeLines="0" w:after="0" w:afterLines="0" w:line="240" w:lineRule="auto"/>
        <w:outlineLvl w:val="3"/>
        <w:rPr>
          <w:rFonts w:hint="eastAsia" w:ascii="宋体" w:hAnsi="宋体" w:eastAsia="宋体" w:cs="宋体"/>
          <w:b w:val="0"/>
          <w:bCs w:val="0"/>
          <w:szCs w:val="21"/>
        </w:rPr>
      </w:pPr>
      <w:r>
        <w:rPr>
          <w:rFonts w:hint="eastAsia" w:ascii="宋体" w:hAnsi="宋体" w:eastAsia="宋体" w:cs="宋体"/>
          <w:b w:val="0"/>
          <w:bCs w:val="0"/>
          <w:szCs w:val="21"/>
          <w:lang w:val="en-US" w:eastAsia="zh-CN"/>
        </w:rPr>
        <w:t>宜</w:t>
      </w:r>
      <w:r>
        <w:rPr>
          <w:rFonts w:hint="eastAsia" w:ascii="宋体" w:hAnsi="宋体" w:eastAsia="宋体" w:cs="宋体"/>
          <w:b w:val="0"/>
          <w:bCs w:val="0"/>
          <w:szCs w:val="21"/>
        </w:rPr>
        <w:t>配备智能化管理系统，包括设备维护、安全监测、用户管理等方面，以提高用户使用感受</w:t>
      </w:r>
      <w:r>
        <w:rPr>
          <w:rFonts w:hint="eastAsia" w:ascii="宋体" w:hAnsi="宋体" w:eastAsia="宋体" w:cs="宋体"/>
          <w:b w:val="0"/>
          <w:bCs w:val="0"/>
          <w:szCs w:val="21"/>
          <w:lang w:eastAsia="zh-CN"/>
        </w:rPr>
        <w:t>。</w:t>
      </w:r>
    </w:p>
    <w:p>
      <w:pPr>
        <w:pStyle w:val="23"/>
        <w:numPr>
          <w:ilvl w:val="3"/>
          <w:numId w:val="8"/>
        </w:numPr>
        <w:spacing w:before="0" w:beforeLines="0" w:after="0" w:afterLines="0" w:line="240" w:lineRule="auto"/>
        <w:outlineLvl w:val="3"/>
        <w:rPr>
          <w:rFonts w:hint="eastAsia" w:ascii="宋体" w:hAnsi="宋体" w:eastAsia="宋体" w:cs="宋体"/>
          <w:b w:val="0"/>
          <w:bCs w:val="0"/>
          <w:szCs w:val="21"/>
        </w:rPr>
      </w:pPr>
      <w:r>
        <w:rPr>
          <w:rFonts w:hint="eastAsia" w:ascii="宋体" w:hAnsi="宋体" w:eastAsia="宋体" w:cs="宋体"/>
          <w:b w:val="0"/>
          <w:bCs w:val="0"/>
          <w:szCs w:val="21"/>
          <w:lang w:val="en-US" w:eastAsia="zh-CN"/>
        </w:rPr>
        <w:t>该类器材和设施宜提供或显示用户健身数据，用户</w:t>
      </w:r>
      <w:r>
        <w:rPr>
          <w:rFonts w:hint="eastAsia" w:ascii="宋体" w:hAnsi="宋体" w:eastAsia="宋体" w:cs="宋体"/>
          <w:b w:val="0"/>
          <w:bCs w:val="0"/>
          <w:szCs w:val="21"/>
        </w:rPr>
        <w:t>可通过移动设备</w:t>
      </w:r>
      <w:r>
        <w:rPr>
          <w:rFonts w:hint="eastAsia" w:ascii="宋体" w:hAnsi="宋体" w:eastAsia="宋体" w:cs="宋体"/>
          <w:b w:val="0"/>
          <w:bCs w:val="0"/>
          <w:szCs w:val="21"/>
          <w:lang w:val="en-US" w:eastAsia="zh-CN"/>
        </w:rPr>
        <w:t>进行关联并获取自己的健身数据。</w:t>
      </w:r>
    </w:p>
    <w:p>
      <w:pPr>
        <w:pStyle w:val="23"/>
        <w:numPr>
          <w:ilvl w:val="3"/>
          <w:numId w:val="8"/>
        </w:numPr>
        <w:spacing w:before="0" w:beforeLines="0" w:after="0" w:afterLines="0" w:line="240" w:lineRule="auto"/>
        <w:ind w:left="0"/>
        <w:outlineLvl w:val="2"/>
        <w:rPr>
          <w:rFonts w:hint="eastAsia" w:ascii="宋体" w:hAnsi="宋体" w:eastAsia="宋体" w:cs="宋体"/>
          <w:b w:val="0"/>
          <w:bCs w:val="0"/>
        </w:rPr>
      </w:pPr>
      <w:bookmarkStart w:id="408" w:name="_Toc21370"/>
      <w:bookmarkStart w:id="409" w:name="_Toc23454"/>
      <w:r>
        <w:rPr>
          <w:rFonts w:hint="eastAsia" w:ascii="宋体" w:hAnsi="宋体" w:eastAsia="宋体" w:cs="宋体"/>
          <w:b w:val="0"/>
          <w:bCs/>
          <w:sz w:val="21"/>
          <w:szCs w:val="20"/>
          <w:lang w:val="en-US" w:eastAsia="zh-CN"/>
        </w:rPr>
        <w:t>智慧健身区宜支持</w:t>
      </w:r>
      <w:r>
        <w:rPr>
          <w:rFonts w:hint="eastAsia" w:ascii="宋体" w:hAnsi="宋体" w:eastAsia="宋体" w:cs="宋体"/>
          <w:b w:val="0"/>
          <w:bCs/>
          <w:sz w:val="21"/>
          <w:szCs w:val="20"/>
        </w:rPr>
        <w:t>AR</w:t>
      </w:r>
      <w:r>
        <w:rPr>
          <w:rFonts w:hint="eastAsia" w:ascii="宋体" w:hAnsi="宋体" w:eastAsia="宋体" w:cs="宋体"/>
          <w:b w:val="0"/>
          <w:bCs w:val="0"/>
          <w:lang w:val="en-US" w:eastAsia="zh-CN"/>
        </w:rPr>
        <w:t>智能互动健身</w:t>
      </w:r>
      <w:r>
        <w:rPr>
          <w:rFonts w:hint="eastAsia" w:ascii="宋体" w:hAnsi="宋体" w:eastAsia="宋体" w:cs="宋体"/>
          <w:b w:val="0"/>
          <w:bCs w:val="0"/>
          <w:szCs w:val="21"/>
          <w:lang w:val="en-US" w:eastAsia="zh-CN"/>
        </w:rPr>
        <w:t>、</w:t>
      </w:r>
      <w:r>
        <w:rPr>
          <w:rFonts w:hint="eastAsia" w:ascii="宋体" w:hAnsi="宋体" w:eastAsia="宋体" w:cs="宋体"/>
          <w:b w:val="0"/>
          <w:bCs/>
          <w:sz w:val="21"/>
          <w:szCs w:val="20"/>
        </w:rPr>
        <w:t>AR虚拟骑行</w:t>
      </w:r>
      <w:r>
        <w:rPr>
          <w:rFonts w:hint="eastAsia" w:ascii="宋体" w:hAnsi="宋体" w:eastAsia="宋体" w:cs="宋体"/>
          <w:b w:val="0"/>
          <w:bCs/>
          <w:sz w:val="21"/>
          <w:szCs w:val="20"/>
          <w:lang w:val="en-US" w:eastAsia="zh-CN"/>
        </w:rPr>
        <w:t>等新型互动健身设施。</w:t>
      </w:r>
      <w:bookmarkEnd w:id="408"/>
      <w:bookmarkEnd w:id="409"/>
    </w:p>
    <w:p>
      <w:pPr>
        <w:pStyle w:val="23"/>
        <w:numPr>
          <w:ilvl w:val="4"/>
          <w:numId w:val="8"/>
        </w:numPr>
        <w:spacing w:beforeLines="0" w:afterLines="0"/>
        <w:ind w:left="0" w:firstLine="0"/>
        <w:outlineLvl w:val="4"/>
        <w:rPr>
          <w:rFonts w:hint="eastAsia"/>
        </w:rPr>
      </w:pPr>
      <w:r>
        <w:rPr>
          <w:rFonts w:hint="eastAsia" w:ascii="宋体" w:hAnsi="宋体" w:eastAsia="宋体" w:cs="宋体"/>
          <w:bCs/>
          <w:szCs w:val="20"/>
        </w:rPr>
        <w:t>AR互动健身设备</w:t>
      </w:r>
      <w:r>
        <w:rPr>
          <w:rFonts w:hint="eastAsia" w:ascii="宋体" w:hAnsi="宋体" w:eastAsia="宋体" w:cs="宋体"/>
          <w:bCs/>
          <w:szCs w:val="20"/>
          <w:lang w:val="en-US" w:eastAsia="zh-CN"/>
        </w:rPr>
        <w:t>宜</w:t>
      </w:r>
      <w:r>
        <w:rPr>
          <w:rFonts w:hint="eastAsia" w:ascii="宋体" w:hAnsi="宋体" w:eastAsia="宋体" w:cs="宋体"/>
          <w:bCs/>
          <w:szCs w:val="20"/>
        </w:rPr>
        <w:t>配备</w:t>
      </w:r>
      <w:r>
        <w:rPr>
          <w:rFonts w:hint="eastAsia" w:ascii="宋体" w:hAnsi="宋体" w:eastAsia="宋体" w:cs="宋体"/>
          <w:bCs/>
          <w:szCs w:val="20"/>
          <w:lang w:val="en-US" w:eastAsia="zh-CN"/>
        </w:rPr>
        <w:t>太极、武术、广播体操等</w:t>
      </w:r>
      <w:r>
        <w:rPr>
          <w:rFonts w:hint="eastAsia" w:ascii="宋体" w:hAnsi="宋体" w:eastAsia="宋体" w:cs="宋体"/>
          <w:bCs/>
          <w:szCs w:val="20"/>
        </w:rPr>
        <w:t>多种互动健身内容，</w:t>
      </w:r>
      <w:r>
        <w:rPr>
          <w:rFonts w:hint="eastAsia" w:ascii="宋体" w:hAnsi="宋体" w:eastAsia="宋体" w:cs="宋体"/>
          <w:szCs w:val="21"/>
          <w:lang w:val="en-US" w:eastAsia="zh-CN"/>
        </w:rPr>
        <w:t>宜具备肢体捕捉、骨骼识别、手势识别等功能。</w:t>
      </w:r>
    </w:p>
    <w:p>
      <w:pPr>
        <w:pStyle w:val="23"/>
        <w:numPr>
          <w:ilvl w:val="4"/>
          <w:numId w:val="8"/>
        </w:numPr>
        <w:spacing w:beforeLines="0" w:afterLines="0" w:line="240" w:lineRule="auto"/>
        <w:ind w:left="0" w:firstLine="0"/>
        <w:outlineLvl w:val="4"/>
        <w:rPr>
          <w:rFonts w:hint="eastAsia" w:ascii="宋体" w:hAnsi="宋体" w:eastAsia="宋体" w:cs="宋体"/>
          <w:bCs/>
          <w:szCs w:val="20"/>
        </w:rPr>
      </w:pPr>
      <w:r>
        <w:rPr>
          <w:rFonts w:hint="eastAsia" w:ascii="宋体" w:hAnsi="宋体" w:eastAsia="宋体" w:cs="宋体"/>
          <w:bCs/>
          <w:szCs w:val="20"/>
        </w:rPr>
        <w:t>AR虚拟骑行设备</w:t>
      </w:r>
      <w:r>
        <w:rPr>
          <w:rFonts w:hint="eastAsia" w:ascii="宋体" w:hAnsi="宋体" w:eastAsia="宋体" w:cs="宋体"/>
          <w:bCs/>
          <w:szCs w:val="20"/>
          <w:lang w:val="en-US" w:eastAsia="zh-CN"/>
        </w:rPr>
        <w:t>宜</w:t>
      </w:r>
      <w:r>
        <w:rPr>
          <w:rFonts w:hint="eastAsia" w:ascii="宋体" w:hAnsi="宋体" w:eastAsia="宋体" w:cs="宋体"/>
          <w:bCs/>
          <w:szCs w:val="20"/>
        </w:rPr>
        <w:t>具备多种虚拟骑行模式，</w:t>
      </w:r>
      <w:r>
        <w:rPr>
          <w:rFonts w:hint="eastAsia" w:ascii="宋体" w:hAnsi="宋体" w:eastAsia="宋体" w:cs="宋体"/>
          <w:szCs w:val="21"/>
          <w:lang w:val="en-US" w:eastAsia="zh-CN"/>
        </w:rPr>
        <w:t>宜具备骑行人物模拟真实骑行动作。宜具备骑行3D场景功能。宜具备骑行过程中音乐播放功能。宜具备每条骑行赛道与骑行车画面对应进行互动功能。</w:t>
      </w:r>
    </w:p>
    <w:p>
      <w:pPr>
        <w:pStyle w:val="23"/>
        <w:keepNext w:val="0"/>
        <w:keepLines w:val="0"/>
        <w:pageBreakBefore w:val="0"/>
        <w:widowControl w:val="0"/>
        <w:numPr>
          <w:ilvl w:val="4"/>
          <w:numId w:val="8"/>
        </w:numPr>
        <w:kinsoku/>
        <w:wordWrap/>
        <w:overflowPunct/>
        <w:topLinePunct w:val="0"/>
        <w:autoSpaceDE/>
        <w:autoSpaceDN/>
        <w:bidi w:val="0"/>
        <w:adjustRightInd w:val="0"/>
        <w:snapToGrid w:val="0"/>
        <w:spacing w:beforeLines="0" w:afterLines="0" w:line="240" w:lineRule="auto"/>
        <w:ind w:left="0" w:leftChars="0" w:firstLine="0" w:firstLineChars="0"/>
        <w:textAlignment w:val="auto"/>
        <w:outlineLvl w:val="4"/>
        <w:rPr>
          <w:rFonts w:hint="eastAsia" w:ascii="宋体" w:hAnsi="宋体" w:eastAsia="宋体" w:cs="宋体"/>
          <w:sz w:val="21"/>
          <w:szCs w:val="21"/>
          <w:highlight w:val="none"/>
          <w:lang w:val="en-US" w:eastAsia="zh-CN"/>
        </w:rPr>
      </w:pPr>
      <w:r>
        <w:rPr>
          <w:rFonts w:hint="eastAsia" w:ascii="宋体" w:hAnsi="宋体" w:eastAsia="宋体" w:cs="宋体"/>
          <w:bCs/>
          <w:szCs w:val="20"/>
          <w:highlight w:val="none"/>
        </w:rPr>
        <w:t>AI智慧全民科学健身指导系统</w:t>
      </w:r>
      <w:r>
        <w:rPr>
          <w:rFonts w:hint="eastAsia" w:ascii="宋体" w:hAnsi="宋体" w:eastAsia="宋体" w:cs="宋体"/>
          <w:bCs/>
          <w:szCs w:val="20"/>
          <w:highlight w:val="none"/>
          <w:lang w:val="en-US" w:eastAsia="zh-CN"/>
        </w:rPr>
        <w:t>宜</w:t>
      </w:r>
      <w:r>
        <w:rPr>
          <w:rFonts w:hint="eastAsia" w:ascii="宋体" w:hAnsi="宋体" w:eastAsia="宋体" w:cs="宋体"/>
          <w:sz w:val="21"/>
          <w:szCs w:val="21"/>
          <w:highlight w:val="none"/>
        </w:rPr>
        <w:t>具备音视频播放功能</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平台端</w:t>
      </w:r>
      <w:r>
        <w:rPr>
          <w:rFonts w:hint="eastAsia" w:ascii="宋体" w:hAnsi="宋体" w:eastAsia="宋体" w:cs="宋体"/>
          <w:sz w:val="21"/>
          <w:szCs w:val="21"/>
          <w:highlight w:val="none"/>
          <w:lang w:val="en-US" w:eastAsia="zh-CN"/>
        </w:rPr>
        <w:t>宜</w:t>
      </w:r>
      <w:r>
        <w:rPr>
          <w:rFonts w:hint="eastAsia" w:ascii="宋体" w:hAnsi="宋体" w:eastAsia="宋体" w:cs="宋体"/>
          <w:sz w:val="21"/>
          <w:szCs w:val="21"/>
          <w:highlight w:val="none"/>
        </w:rPr>
        <w:t>具备用户管理、设备管理、场地管理等功能。</w:t>
      </w:r>
      <w:r>
        <w:rPr>
          <w:rFonts w:hint="eastAsia" w:ascii="宋体" w:hAnsi="宋体" w:eastAsia="宋体" w:cs="宋体"/>
          <w:sz w:val="21"/>
          <w:szCs w:val="21"/>
          <w:highlight w:val="none"/>
          <w:lang w:val="en-US" w:eastAsia="zh-CN"/>
        </w:rPr>
        <w:t>宜</w:t>
      </w:r>
      <w:r>
        <w:rPr>
          <w:rFonts w:hint="eastAsia" w:ascii="宋体" w:hAnsi="宋体" w:eastAsia="宋体" w:cs="宋体"/>
          <w:sz w:val="21"/>
          <w:szCs w:val="21"/>
          <w:highlight w:val="none"/>
        </w:rPr>
        <w:t>具备全民健身知识、科学普法、场馆活动资讯、便民信息发布、社会主义核心价值观宣传和普及等功能。</w:t>
      </w:r>
    </w:p>
    <w:p>
      <w:pPr>
        <w:pStyle w:val="23"/>
        <w:keepNext w:val="0"/>
        <w:keepLines w:val="0"/>
        <w:pageBreakBefore w:val="0"/>
        <w:widowControl/>
        <w:numPr>
          <w:ilvl w:val="4"/>
          <w:numId w:val="8"/>
        </w:numPr>
        <w:kinsoku/>
        <w:wordWrap/>
        <w:overflowPunct/>
        <w:topLinePunct w:val="0"/>
        <w:autoSpaceDE/>
        <w:autoSpaceDN/>
        <w:bidi w:val="0"/>
        <w:adjustRightInd/>
        <w:snapToGrid/>
        <w:spacing w:beforeLines="0" w:afterLines="0" w:line="240" w:lineRule="auto"/>
        <w:ind w:left="0" w:leftChars="0" w:firstLine="0" w:firstLineChars="0"/>
        <w:textAlignment w:val="auto"/>
        <w:outlineLvl w:val="4"/>
        <w:rPr>
          <w:rFonts w:hint="eastAsia" w:ascii="宋体" w:hAnsi="宋体" w:eastAsia="宋体" w:cs="宋体"/>
          <w:bCs/>
          <w:sz w:val="21"/>
          <w:szCs w:val="20"/>
          <w:lang w:val="en-US" w:eastAsia="zh-CN"/>
        </w:rPr>
      </w:pPr>
      <w:r>
        <w:rPr>
          <w:rFonts w:hint="eastAsia" w:ascii="宋体" w:hAnsi="宋体" w:eastAsia="宋体" w:cs="宋体"/>
          <w:bCs/>
          <w:sz w:val="21"/>
          <w:szCs w:val="20"/>
          <w:highlight w:val="none"/>
          <w:lang w:val="en-US" w:eastAsia="zh-CN"/>
        </w:rPr>
        <w:t>AI棋盘</w:t>
      </w:r>
      <w:r>
        <w:rPr>
          <w:rFonts w:hint="eastAsia" w:ascii="宋体" w:hAnsi="宋体" w:eastAsia="宋体" w:cs="宋体"/>
          <w:bCs/>
          <w:sz w:val="21"/>
          <w:szCs w:val="20"/>
          <w:highlight w:val="none"/>
        </w:rPr>
        <w:t>系统</w:t>
      </w:r>
      <w:r>
        <w:rPr>
          <w:rFonts w:hint="eastAsia" w:ascii="宋体" w:hAnsi="宋体" w:eastAsia="宋体" w:cs="宋体"/>
          <w:bCs/>
          <w:sz w:val="21"/>
          <w:szCs w:val="20"/>
          <w:highlight w:val="none"/>
          <w:lang w:val="en-US" w:eastAsia="zh-CN"/>
        </w:rPr>
        <w:t>宜</w:t>
      </w:r>
      <w:r>
        <w:rPr>
          <w:rFonts w:hint="eastAsia" w:ascii="宋体" w:hAnsi="宋体" w:eastAsia="宋体" w:cs="宋体"/>
          <w:bCs/>
          <w:sz w:val="21"/>
          <w:szCs w:val="20"/>
          <w:highlight w:val="none"/>
        </w:rPr>
        <w:t>包含AI智能棋盘桌、AI智能棋盘调温座椅、AI观战大屏、AI棋盘观战系统</w:t>
      </w:r>
      <w:r>
        <w:rPr>
          <w:rFonts w:hint="eastAsia" w:ascii="宋体" w:hAnsi="宋体" w:eastAsia="宋体" w:cs="宋体"/>
          <w:bCs/>
          <w:sz w:val="21"/>
          <w:szCs w:val="20"/>
          <w:highlight w:val="none"/>
          <w:lang w:val="en-US" w:eastAsia="zh-CN"/>
        </w:rPr>
        <w:t>等。宜支持</w:t>
      </w:r>
      <w:r>
        <w:rPr>
          <w:rFonts w:hint="eastAsia" w:ascii="宋体" w:hAnsi="宋体" w:eastAsia="宋体" w:cs="宋体"/>
          <w:bCs/>
          <w:sz w:val="21"/>
          <w:szCs w:val="20"/>
          <w:highlight w:val="none"/>
        </w:rPr>
        <w:t>与对手在触摸液晶屏幕桌面上进行棋类对局</w:t>
      </w:r>
      <w:r>
        <w:rPr>
          <w:rFonts w:hint="eastAsia" w:ascii="宋体" w:hAnsi="宋体" w:eastAsia="宋体" w:cs="宋体"/>
          <w:bCs/>
          <w:sz w:val="21"/>
          <w:szCs w:val="20"/>
          <w:highlight w:val="none"/>
          <w:lang w:eastAsia="zh-CN"/>
        </w:rPr>
        <w:t>，</w:t>
      </w:r>
      <w:r>
        <w:rPr>
          <w:rFonts w:hint="eastAsia" w:ascii="宋体" w:hAnsi="宋体" w:eastAsia="宋体" w:cs="宋体"/>
          <w:bCs/>
          <w:sz w:val="21"/>
          <w:szCs w:val="20"/>
          <w:highlight w:val="none"/>
          <w:lang w:val="en-US" w:eastAsia="zh-CN"/>
        </w:rPr>
        <w:t>或</w:t>
      </w:r>
      <w:r>
        <w:rPr>
          <w:rFonts w:hint="eastAsia" w:ascii="宋体" w:hAnsi="宋体" w:eastAsia="宋体" w:cs="宋体"/>
          <w:bCs/>
          <w:sz w:val="21"/>
          <w:szCs w:val="20"/>
          <w:highlight w:val="none"/>
        </w:rPr>
        <w:t>虚拟人机对战</w:t>
      </w:r>
      <w:r>
        <w:rPr>
          <w:rFonts w:hint="eastAsia" w:ascii="宋体" w:hAnsi="宋体" w:eastAsia="宋体" w:cs="宋体"/>
          <w:bCs/>
          <w:sz w:val="21"/>
          <w:szCs w:val="20"/>
          <w:highlight w:val="none"/>
          <w:lang w:eastAsia="zh-CN"/>
        </w:rPr>
        <w:t>。</w:t>
      </w:r>
      <w:r>
        <w:rPr>
          <w:rFonts w:hint="eastAsia" w:ascii="宋体" w:hAnsi="宋体" w:eastAsia="宋体" w:cs="宋体"/>
          <w:bCs/>
          <w:sz w:val="21"/>
          <w:szCs w:val="20"/>
          <w:highlight w:val="none"/>
          <w:lang w:val="en-US" w:eastAsia="zh-CN"/>
        </w:rPr>
        <w:t>宜</w:t>
      </w:r>
      <w:r>
        <w:rPr>
          <w:rFonts w:hint="eastAsia" w:ascii="宋体" w:hAnsi="宋体" w:eastAsia="宋体" w:cs="宋体"/>
          <w:bCs/>
          <w:sz w:val="21"/>
          <w:szCs w:val="20"/>
          <w:highlight w:val="none"/>
        </w:rPr>
        <w:t>支持经典对局视频观看，</w:t>
      </w:r>
      <w:r>
        <w:rPr>
          <w:rFonts w:hint="eastAsia" w:ascii="宋体" w:hAnsi="宋体" w:eastAsia="宋体" w:cs="宋体"/>
          <w:bCs/>
          <w:sz w:val="21"/>
          <w:szCs w:val="20"/>
          <w:highlight w:val="none"/>
          <w:lang w:val="en-US" w:eastAsia="zh-CN"/>
        </w:rPr>
        <w:t>宜支持</w:t>
      </w:r>
      <w:r>
        <w:rPr>
          <w:rFonts w:hint="eastAsia" w:ascii="宋体" w:hAnsi="宋体" w:eastAsia="宋体" w:cs="宋体"/>
          <w:bCs/>
          <w:sz w:val="21"/>
          <w:szCs w:val="20"/>
          <w:highlight w:val="none"/>
        </w:rPr>
        <w:t>自行学习、观摩</w:t>
      </w:r>
      <w:r>
        <w:rPr>
          <w:rFonts w:hint="eastAsia" w:ascii="宋体" w:hAnsi="宋体" w:eastAsia="宋体" w:cs="宋体"/>
          <w:bCs/>
          <w:sz w:val="21"/>
          <w:szCs w:val="20"/>
          <w:highlight w:val="none"/>
          <w:lang w:val="en-US" w:eastAsia="zh-CN"/>
        </w:rPr>
        <w:t>等</w:t>
      </w:r>
      <w:r>
        <w:rPr>
          <w:rFonts w:hint="eastAsia" w:ascii="宋体" w:hAnsi="宋体" w:eastAsia="宋体" w:cs="宋体"/>
          <w:bCs/>
          <w:sz w:val="21"/>
          <w:szCs w:val="20"/>
          <w:highlight w:val="none"/>
        </w:rPr>
        <w:t>。</w:t>
      </w:r>
    </w:p>
    <w:p>
      <w:pPr>
        <w:pStyle w:val="23"/>
        <w:numPr>
          <w:ilvl w:val="3"/>
          <w:numId w:val="8"/>
        </w:numPr>
        <w:spacing w:beforeLines="0" w:afterLines="0" w:line="240" w:lineRule="auto"/>
        <w:ind w:left="0" w:firstLine="0"/>
        <w:rPr>
          <w:rFonts w:hint="eastAsia" w:ascii="宋体" w:hAnsi="宋体" w:eastAsia="宋体" w:cs="宋体"/>
          <w:b w:val="0"/>
          <w:bCs w:val="0"/>
          <w:szCs w:val="21"/>
        </w:rPr>
      </w:pPr>
      <w:r>
        <w:rPr>
          <w:rFonts w:hint="eastAsia" w:ascii="宋体" w:hAnsi="宋体" w:eastAsia="宋体" w:cs="宋体"/>
          <w:bCs/>
          <w:szCs w:val="20"/>
        </w:rPr>
        <w:t>设备</w:t>
      </w:r>
      <w:r>
        <w:rPr>
          <w:rFonts w:hint="eastAsia" w:ascii="宋体" w:hAnsi="宋体" w:eastAsia="宋体" w:cs="宋体"/>
          <w:bCs/>
          <w:szCs w:val="20"/>
          <w:lang w:val="en-US" w:eastAsia="zh-CN"/>
        </w:rPr>
        <w:t>宜</w:t>
      </w:r>
      <w:r>
        <w:rPr>
          <w:rFonts w:hint="eastAsia" w:ascii="宋体" w:hAnsi="宋体" w:eastAsia="宋体" w:cs="宋体"/>
          <w:bCs/>
          <w:szCs w:val="20"/>
        </w:rPr>
        <w:t>具备数据上传功能，锻炼人次、健身打分</w:t>
      </w:r>
      <w:r>
        <w:rPr>
          <w:rFonts w:hint="eastAsia" w:ascii="宋体" w:hAnsi="宋体" w:eastAsia="宋体" w:cs="宋体"/>
          <w:bCs/>
          <w:szCs w:val="20"/>
          <w:lang w:eastAsia="zh-CN"/>
        </w:rPr>
        <w:t>、</w:t>
      </w:r>
      <w:r>
        <w:rPr>
          <w:rFonts w:hint="eastAsia" w:ascii="宋体" w:hAnsi="宋体" w:eastAsia="宋体" w:cs="宋体"/>
          <w:b w:val="0"/>
          <w:bCs w:val="0"/>
          <w:szCs w:val="21"/>
        </w:rPr>
        <w:t>锻炼数据</w:t>
      </w:r>
      <w:r>
        <w:rPr>
          <w:rFonts w:hint="eastAsia" w:ascii="宋体" w:hAnsi="宋体" w:eastAsia="宋体" w:cs="宋体"/>
          <w:b w:val="0"/>
          <w:bCs w:val="0"/>
          <w:szCs w:val="21"/>
          <w:lang w:val="en-US" w:eastAsia="zh-CN"/>
        </w:rPr>
        <w:t>等脱敏数据</w:t>
      </w:r>
      <w:r>
        <w:rPr>
          <w:rFonts w:hint="eastAsia" w:ascii="宋体" w:hAnsi="宋体" w:eastAsia="宋体" w:cs="宋体"/>
          <w:b w:val="0"/>
          <w:bCs w:val="0"/>
          <w:szCs w:val="21"/>
        </w:rPr>
        <w:t>实时上传到</w:t>
      </w:r>
      <w:r>
        <w:rPr>
          <w:rFonts w:hint="eastAsia" w:ascii="宋体" w:hAnsi="宋体" w:eastAsia="宋体" w:cs="宋体"/>
          <w:b w:val="0"/>
          <w:bCs w:val="0"/>
          <w:szCs w:val="21"/>
          <w:lang w:val="en-US" w:eastAsia="zh-CN"/>
        </w:rPr>
        <w:t>健身行为数据采集体系</w:t>
      </w:r>
      <w:r>
        <w:rPr>
          <w:rFonts w:hint="eastAsia" w:ascii="宋体" w:hAnsi="宋体" w:eastAsia="宋体" w:cs="宋体"/>
          <w:b w:val="0"/>
          <w:bCs w:val="0"/>
          <w:szCs w:val="21"/>
        </w:rPr>
        <w:t>进行数据统计分析。</w:t>
      </w:r>
    </w:p>
    <w:p>
      <w:pPr>
        <w:pStyle w:val="23"/>
        <w:numPr>
          <w:ilvl w:val="2"/>
          <w:numId w:val="8"/>
        </w:numPr>
        <w:spacing w:before="0" w:after="0" w:line="240" w:lineRule="auto"/>
        <w:ind w:left="0"/>
        <w:outlineLvl w:val="2"/>
        <w:rPr>
          <w:rFonts w:hint="eastAsia" w:ascii="黑体" w:hAnsi="黑体" w:eastAsia="黑体" w:cs="黑体"/>
          <w:b w:val="0"/>
          <w:bCs w:val="0"/>
        </w:rPr>
      </w:pPr>
      <w:bookmarkStart w:id="410" w:name="_Toc24481"/>
      <w:bookmarkStart w:id="411" w:name="_Toc7167"/>
      <w:bookmarkStart w:id="412" w:name="_Toc27533"/>
      <w:bookmarkStart w:id="413" w:name="_Toc600"/>
      <w:bookmarkStart w:id="414" w:name="_Toc27975"/>
      <w:bookmarkStart w:id="415" w:name="_Toc18846"/>
      <w:bookmarkStart w:id="416" w:name="_Toc27442"/>
      <w:bookmarkStart w:id="417" w:name="_Toc4628"/>
      <w:bookmarkStart w:id="418" w:name="_Toc13438"/>
      <w:bookmarkStart w:id="419" w:name="_Toc8612"/>
      <w:bookmarkStart w:id="420" w:name="_Toc11527"/>
      <w:bookmarkStart w:id="421" w:name="_Toc11053"/>
      <w:bookmarkStart w:id="422" w:name="_Toc28988"/>
      <w:r>
        <w:rPr>
          <w:rFonts w:hint="eastAsia" w:ascii="黑体" w:hAnsi="黑体" w:eastAsia="黑体" w:cs="黑体"/>
          <w:b w:val="0"/>
          <w:bCs w:val="0"/>
          <w:lang w:val="en-US" w:eastAsia="zh-CN"/>
        </w:rPr>
        <w:t>智慧健身道</w:t>
      </w:r>
      <w:bookmarkEnd w:id="410"/>
      <w:bookmarkEnd w:id="411"/>
    </w:p>
    <w:p>
      <w:pPr>
        <w:pStyle w:val="19"/>
        <w:numPr>
          <w:ilvl w:val="-1"/>
          <w:numId w:val="0"/>
        </w:numPr>
        <w:autoSpaceDE/>
        <w:autoSpaceDN/>
        <w:spacing w:line="240" w:lineRule="auto"/>
        <w:ind w:left="0" w:firstLine="420" w:firstLineChars="200"/>
        <w:rPr>
          <w:rFonts w:hint="eastAsia" w:ascii="宋体" w:hAnsi="宋体" w:eastAsia="宋体" w:cs="宋体"/>
          <w:szCs w:val="21"/>
        </w:rPr>
      </w:pPr>
      <w:r>
        <w:rPr>
          <w:rFonts w:hint="eastAsia" w:hAnsi="宋体" w:cs="宋体"/>
          <w:szCs w:val="21"/>
          <w:lang w:val="en-US" w:eastAsia="zh-CN"/>
        </w:rPr>
        <w:t>智慧</w:t>
      </w:r>
      <w:r>
        <w:rPr>
          <w:rFonts w:hint="eastAsia"/>
        </w:rPr>
        <w:t>健身道</w:t>
      </w:r>
      <w:r>
        <w:rPr>
          <w:rFonts w:hint="eastAsia"/>
          <w:lang w:val="en-US" w:eastAsia="zh-CN"/>
        </w:rPr>
        <w:t>宜</w:t>
      </w:r>
      <w:r>
        <w:rPr>
          <w:rFonts w:hint="eastAsia" w:hAnsi="宋体" w:cs="宋体"/>
          <w:szCs w:val="21"/>
          <w:lang w:val="en-US" w:eastAsia="zh-CN"/>
        </w:rPr>
        <w:t>遵循T/CSSS XXX（《智慧健身道和健身驿站配置指南》）。</w:t>
      </w:r>
    </w:p>
    <w:p>
      <w:pPr>
        <w:pStyle w:val="23"/>
        <w:numPr>
          <w:ilvl w:val="2"/>
          <w:numId w:val="8"/>
        </w:numPr>
        <w:spacing w:before="0" w:after="0" w:line="240" w:lineRule="auto"/>
        <w:ind w:left="0"/>
        <w:outlineLvl w:val="2"/>
        <w:rPr>
          <w:rFonts w:hint="eastAsia" w:ascii="黑体" w:hAnsi="黑体" w:eastAsia="黑体" w:cs="黑体"/>
        </w:rPr>
      </w:pPr>
      <w:bookmarkStart w:id="423" w:name="_Toc20330"/>
      <w:bookmarkStart w:id="424" w:name="_Toc16881"/>
      <w:r>
        <w:rPr>
          <w:rFonts w:hint="eastAsia" w:ascii="黑体" w:hAnsi="黑体" w:eastAsia="黑体" w:cs="黑体"/>
          <w:lang w:val="en-US" w:eastAsia="zh-CN"/>
        </w:rPr>
        <w:t>智慧健身驿站</w:t>
      </w:r>
      <w:bookmarkEnd w:id="412"/>
      <w:bookmarkEnd w:id="413"/>
      <w:bookmarkEnd w:id="414"/>
      <w:bookmarkEnd w:id="415"/>
      <w:bookmarkEnd w:id="416"/>
      <w:bookmarkEnd w:id="417"/>
      <w:bookmarkEnd w:id="418"/>
      <w:bookmarkEnd w:id="419"/>
      <w:bookmarkEnd w:id="420"/>
      <w:bookmarkEnd w:id="421"/>
      <w:bookmarkEnd w:id="423"/>
      <w:bookmarkEnd w:id="424"/>
    </w:p>
    <w:p>
      <w:pPr>
        <w:pStyle w:val="19"/>
        <w:numPr>
          <w:ilvl w:val="-1"/>
          <w:numId w:val="0"/>
        </w:numPr>
        <w:autoSpaceDE/>
        <w:autoSpaceDN/>
        <w:spacing w:line="240" w:lineRule="auto"/>
        <w:ind w:left="0" w:firstLine="420" w:firstLineChars="200"/>
        <w:rPr>
          <w:rFonts w:hint="eastAsia" w:ascii="宋体" w:hAnsi="宋体" w:eastAsia="宋体" w:cs="宋体"/>
          <w:szCs w:val="21"/>
        </w:rPr>
      </w:pPr>
      <w:r>
        <w:rPr>
          <w:rFonts w:hint="eastAsia" w:ascii="宋体" w:hAnsi="宋体" w:eastAsia="宋体" w:cs="宋体"/>
          <w:szCs w:val="21"/>
          <w:lang w:val="en-US" w:eastAsia="zh-CN"/>
        </w:rPr>
        <w:t>智慧健身驿站</w:t>
      </w:r>
      <w:r>
        <w:rPr>
          <w:rFonts w:hint="eastAsia" w:hAnsi="宋体" w:cs="宋体"/>
          <w:szCs w:val="21"/>
          <w:lang w:val="en-US" w:eastAsia="zh-CN"/>
        </w:rPr>
        <w:t>宜遵循T/CSSS XXX（《智慧健身道和健身驿站配置指南》）。</w:t>
      </w:r>
    </w:p>
    <w:bookmarkEnd w:id="422"/>
    <w:p>
      <w:pPr>
        <w:pStyle w:val="23"/>
        <w:numPr>
          <w:ilvl w:val="2"/>
          <w:numId w:val="8"/>
        </w:numPr>
        <w:spacing w:before="0" w:after="0" w:line="240" w:lineRule="auto"/>
        <w:ind w:left="0"/>
        <w:outlineLvl w:val="2"/>
        <w:rPr>
          <w:rFonts w:hint="eastAsia" w:ascii="黑体" w:hAnsi="黑体" w:eastAsia="黑体" w:cs="黑体"/>
        </w:rPr>
      </w:pPr>
      <w:bookmarkStart w:id="425" w:name="_Toc18588"/>
      <w:bookmarkStart w:id="426" w:name="_Toc29014"/>
      <w:bookmarkStart w:id="427" w:name="_Toc27078"/>
      <w:bookmarkStart w:id="428" w:name="_Toc26934"/>
      <w:bookmarkStart w:id="429" w:name="_Toc32459"/>
      <w:bookmarkStart w:id="430" w:name="_Toc20224"/>
      <w:bookmarkStart w:id="431" w:name="_Toc27348"/>
      <w:bookmarkStart w:id="432" w:name="_Toc1412"/>
      <w:bookmarkStart w:id="433" w:name="_Toc4141"/>
      <w:bookmarkStart w:id="434" w:name="_Toc28052"/>
      <w:bookmarkStart w:id="435" w:name="_Toc4871"/>
      <w:bookmarkStart w:id="436" w:name="_Toc13566"/>
      <w:r>
        <w:rPr>
          <w:rFonts w:hint="eastAsia" w:hAnsi="黑体" w:cs="黑体"/>
          <w:lang w:val="en-US" w:eastAsia="zh-CN"/>
        </w:rPr>
        <w:t>未成年人运动</w:t>
      </w:r>
      <w:bookmarkEnd w:id="425"/>
      <w:bookmarkEnd w:id="426"/>
      <w:bookmarkEnd w:id="427"/>
      <w:bookmarkEnd w:id="428"/>
      <w:bookmarkEnd w:id="429"/>
      <w:bookmarkEnd w:id="430"/>
      <w:bookmarkEnd w:id="431"/>
      <w:bookmarkEnd w:id="432"/>
      <w:bookmarkEnd w:id="433"/>
      <w:bookmarkEnd w:id="434"/>
      <w:r>
        <w:rPr>
          <w:rFonts w:hint="eastAsia" w:hAnsi="黑体" w:cs="黑体"/>
          <w:lang w:val="en-US" w:eastAsia="zh-CN"/>
        </w:rPr>
        <w:t>场地</w:t>
      </w:r>
      <w:bookmarkEnd w:id="435"/>
      <w:bookmarkEnd w:id="436"/>
    </w:p>
    <w:p>
      <w:pPr>
        <w:pStyle w:val="23"/>
        <w:numPr>
          <w:ilvl w:val="3"/>
          <w:numId w:val="8"/>
        </w:numPr>
        <w:spacing w:before="0" w:beforeLines="0" w:after="0" w:afterLines="0" w:line="240" w:lineRule="auto"/>
        <w:ind w:left="0" w:firstLine="0"/>
        <w:rPr>
          <w:rFonts w:hint="eastAsia" w:ascii="宋体" w:hAnsi="宋体" w:eastAsia="宋体" w:cs="宋体"/>
          <w:szCs w:val="21"/>
        </w:rPr>
      </w:pPr>
      <w:r>
        <w:rPr>
          <w:rFonts w:hint="eastAsia" w:ascii="宋体" w:hAnsi="宋体" w:eastAsia="宋体" w:cs="宋体"/>
          <w:szCs w:val="21"/>
          <w:lang w:val="en-US" w:eastAsia="zh-CN"/>
        </w:rPr>
        <w:t>未成年人运动场地宜包括儿童素质教育基地、儿童无动力乐园、儿童运动健身器材和场地等</w:t>
      </w:r>
      <w:r>
        <w:rPr>
          <w:rFonts w:hint="eastAsia" w:ascii="宋体" w:hAnsi="宋体" w:eastAsia="宋体" w:cs="宋体"/>
          <w:szCs w:val="21"/>
        </w:rPr>
        <w:t>。</w:t>
      </w:r>
    </w:p>
    <w:p>
      <w:pPr>
        <w:pStyle w:val="23"/>
        <w:numPr>
          <w:ilvl w:val="3"/>
          <w:numId w:val="8"/>
        </w:numPr>
        <w:spacing w:before="0" w:beforeLines="0" w:after="0" w:afterLines="0" w:line="240" w:lineRule="auto"/>
        <w:ind w:left="0" w:firstLine="0"/>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lang w:eastAsia="zh-CN"/>
        </w:rPr>
        <w:t>支持</w:t>
      </w:r>
      <w:r>
        <w:rPr>
          <w:rFonts w:hint="eastAsia" w:ascii="宋体" w:hAnsi="宋体" w:eastAsia="宋体" w:cs="宋体"/>
          <w:szCs w:val="21"/>
        </w:rPr>
        <w:t>与体育公园综合管理系统对接，并能通过手机连接，采集儿童体育活动相关数据</w:t>
      </w:r>
      <w:r>
        <w:rPr>
          <w:rFonts w:hint="eastAsia" w:ascii="宋体" w:hAnsi="宋体" w:eastAsia="宋体" w:cs="宋体"/>
          <w:szCs w:val="21"/>
          <w:lang w:eastAsia="zh-CN"/>
        </w:rPr>
        <w:t>。</w:t>
      </w:r>
    </w:p>
    <w:p>
      <w:pPr>
        <w:pStyle w:val="23"/>
        <w:numPr>
          <w:ilvl w:val="3"/>
          <w:numId w:val="8"/>
        </w:numPr>
        <w:spacing w:before="0" w:beforeLines="0" w:after="0" w:afterLines="0" w:line="240" w:lineRule="auto"/>
        <w:ind w:left="0" w:firstLine="0"/>
        <w:rPr>
          <w:rFonts w:hint="eastAsia" w:ascii="宋体" w:hAnsi="宋体" w:eastAsia="宋体" w:cs="宋体"/>
          <w:szCs w:val="21"/>
        </w:rPr>
      </w:pPr>
      <w:r>
        <w:rPr>
          <w:rFonts w:hint="eastAsia" w:ascii="宋体" w:hAnsi="宋体" w:eastAsia="宋体" w:cs="宋体"/>
          <w:szCs w:val="21"/>
          <w:lang w:val="en-US" w:eastAsia="zh-CN"/>
        </w:rPr>
        <w:t>宜支持</w:t>
      </w:r>
      <w:r>
        <w:rPr>
          <w:rFonts w:hint="eastAsia" w:ascii="宋体" w:hAnsi="宋体" w:eastAsia="宋体" w:cs="宋体"/>
          <w:szCs w:val="21"/>
        </w:rPr>
        <w:t>用于分析儿童体育活动情况的相关设备。</w:t>
      </w:r>
    </w:p>
    <w:p>
      <w:pPr>
        <w:pStyle w:val="23"/>
        <w:numPr>
          <w:ilvl w:val="3"/>
          <w:numId w:val="8"/>
        </w:numPr>
        <w:spacing w:before="0" w:beforeLines="0" w:after="0" w:afterLines="0" w:line="240" w:lineRule="auto"/>
        <w:ind w:left="0" w:firstLine="0"/>
        <w:rPr>
          <w:rFonts w:hint="eastAsia" w:ascii="宋体" w:hAnsi="宋体" w:eastAsia="宋体" w:cs="宋体"/>
          <w:szCs w:val="21"/>
        </w:rPr>
      </w:pPr>
      <w:r>
        <w:rPr>
          <w:rFonts w:hint="eastAsia" w:ascii="宋体" w:hAnsi="宋体" w:eastAsia="宋体" w:cs="宋体"/>
          <w:szCs w:val="21"/>
          <w:lang w:val="en-US" w:eastAsia="zh-CN"/>
        </w:rPr>
        <w:t>宜支持用于未成年人安全防护相关的智能设备设施和系统。</w:t>
      </w:r>
    </w:p>
    <w:p>
      <w:pPr>
        <w:pStyle w:val="23"/>
        <w:numPr>
          <w:ilvl w:val="2"/>
          <w:numId w:val="8"/>
        </w:numPr>
        <w:spacing w:before="0" w:after="0" w:line="240" w:lineRule="auto"/>
        <w:ind w:left="0"/>
        <w:outlineLvl w:val="2"/>
        <w:rPr>
          <w:rFonts w:hint="eastAsia" w:ascii="黑体" w:hAnsi="黑体" w:eastAsia="黑体" w:cs="黑体"/>
        </w:rPr>
      </w:pPr>
      <w:bookmarkStart w:id="437" w:name="_Toc21170"/>
      <w:bookmarkStart w:id="438" w:name="_Toc4900"/>
      <w:r>
        <w:rPr>
          <w:rFonts w:hint="eastAsia" w:hAnsi="黑体" w:cs="黑体"/>
          <w:lang w:val="en-US" w:eastAsia="zh-CN"/>
        </w:rPr>
        <w:t>其他运动场地</w:t>
      </w:r>
      <w:bookmarkEnd w:id="437"/>
      <w:bookmarkEnd w:id="438"/>
    </w:p>
    <w:p>
      <w:pPr>
        <w:pStyle w:val="23"/>
        <w:numPr>
          <w:ilvl w:val="3"/>
          <w:numId w:val="8"/>
        </w:numPr>
        <w:spacing w:before="0" w:beforeLines="0" w:after="0" w:afterLines="0" w:line="240" w:lineRule="auto"/>
        <w:ind w:left="0" w:firstLine="0"/>
        <w:rPr>
          <w:rFonts w:hint="eastAsia" w:ascii="宋体" w:hAnsi="宋体" w:eastAsia="宋体" w:cs="宋体"/>
          <w:szCs w:val="21"/>
        </w:rPr>
      </w:pPr>
      <w:r>
        <w:rPr>
          <w:rFonts w:hint="eastAsia" w:ascii="宋体" w:hAnsi="宋体" w:eastAsia="宋体" w:cs="宋体"/>
          <w:szCs w:val="21"/>
          <w:lang w:val="en-US" w:eastAsia="zh-CN"/>
        </w:rPr>
        <w:t>包括其他运动场地和针对特殊人群的各种运动场地。</w:t>
      </w:r>
    </w:p>
    <w:p>
      <w:pPr>
        <w:pStyle w:val="23"/>
        <w:numPr>
          <w:ilvl w:val="3"/>
          <w:numId w:val="8"/>
        </w:numPr>
        <w:spacing w:before="0" w:beforeLines="0" w:after="0" w:afterLines="0" w:line="240" w:lineRule="auto"/>
        <w:ind w:left="0" w:firstLine="0"/>
        <w:rPr>
          <w:rFonts w:hint="eastAsia" w:ascii="宋体" w:hAnsi="宋体" w:eastAsia="宋体" w:cs="宋体"/>
          <w:szCs w:val="21"/>
        </w:rPr>
      </w:pPr>
      <w:r>
        <w:rPr>
          <w:rFonts w:hint="eastAsia" w:ascii="宋体" w:hAnsi="宋体" w:eastAsia="宋体" w:cs="宋体"/>
          <w:szCs w:val="21"/>
          <w:lang w:val="en-US" w:eastAsia="zh-CN"/>
        </w:rPr>
        <w:t>其他运动场地宜支持各类辅助特殊人群运动的设备设施和系统</w:t>
      </w:r>
      <w:r>
        <w:rPr>
          <w:rFonts w:hint="eastAsia" w:ascii="宋体" w:hAnsi="宋体" w:eastAsia="宋体" w:cs="宋体"/>
          <w:szCs w:val="21"/>
        </w:rPr>
        <w:t>。</w:t>
      </w:r>
    </w:p>
    <w:p>
      <w:pPr>
        <w:pStyle w:val="23"/>
        <w:numPr>
          <w:ilvl w:val="3"/>
          <w:numId w:val="8"/>
        </w:numPr>
        <w:spacing w:before="0" w:beforeLines="0" w:after="0" w:afterLines="0" w:line="240" w:lineRule="auto"/>
        <w:ind w:firstLine="0"/>
        <w:rPr>
          <w:rFonts w:hint="eastAsia" w:ascii="宋体" w:hAnsi="宋体" w:eastAsia="宋体" w:cs="宋体"/>
        </w:rPr>
      </w:pPr>
      <w:r>
        <w:rPr>
          <w:rFonts w:hint="eastAsia" w:ascii="宋体" w:hAnsi="宋体" w:eastAsia="宋体" w:cs="宋体"/>
          <w:szCs w:val="21"/>
          <w:lang w:val="en-US" w:eastAsia="zh-CN"/>
        </w:rPr>
        <w:t>其他运动场地宜支持用于特殊人群安全防护相关的智能设备设施和系统。</w:t>
      </w:r>
    </w:p>
    <w:p>
      <w:pPr>
        <w:pStyle w:val="21"/>
        <w:numPr>
          <w:ilvl w:val="1"/>
          <w:numId w:val="8"/>
        </w:numPr>
        <w:spacing w:line="240" w:lineRule="auto"/>
        <w:outlineLvl w:val="1"/>
        <w:rPr>
          <w:rFonts w:hint="eastAsia" w:ascii="黑体" w:hAnsi="黑体" w:eastAsia="黑体" w:cs="黑体"/>
          <w:lang w:val="en-US"/>
        </w:rPr>
      </w:pPr>
      <w:bookmarkStart w:id="439" w:name="_Toc18390"/>
      <w:bookmarkStart w:id="440" w:name="_Toc9013"/>
      <w:r>
        <w:rPr>
          <w:rFonts w:hint="eastAsia" w:ascii="黑体" w:hAnsi="黑体" w:eastAsia="黑体" w:cs="黑体"/>
          <w:szCs w:val="21"/>
          <w:lang w:val="en-US" w:eastAsia="zh-CN"/>
        </w:rPr>
        <w:t>赛事活动</w:t>
      </w:r>
      <w:r>
        <w:rPr>
          <w:rFonts w:hint="eastAsia" w:hAnsi="黑体" w:cs="黑体"/>
          <w:szCs w:val="21"/>
          <w:lang w:val="en-US" w:eastAsia="zh-CN"/>
        </w:rPr>
        <w:t>支撑</w:t>
      </w:r>
      <w:r>
        <w:rPr>
          <w:rFonts w:hint="eastAsia" w:ascii="黑体" w:hAnsi="黑体" w:eastAsia="黑体" w:cs="黑体"/>
          <w:szCs w:val="21"/>
          <w:lang w:val="en-US" w:eastAsia="zh-CN"/>
        </w:rPr>
        <w:t>系统</w:t>
      </w:r>
      <w:bookmarkEnd w:id="439"/>
      <w:bookmarkEnd w:id="440"/>
    </w:p>
    <w:p>
      <w:pPr>
        <w:pStyle w:val="23"/>
        <w:numPr>
          <w:ilvl w:val="2"/>
          <w:numId w:val="8"/>
        </w:numPr>
        <w:spacing w:before="0" w:after="0" w:line="240" w:lineRule="auto"/>
        <w:ind w:left="16" w:hanging="16" w:hangingChars="8"/>
        <w:outlineLvl w:val="2"/>
        <w:rPr>
          <w:rFonts w:hint="eastAsia" w:ascii="宋体" w:hAnsi="宋体" w:eastAsia="宋体" w:cs="宋体"/>
          <w:szCs w:val="21"/>
        </w:rPr>
      </w:pPr>
      <w:bookmarkStart w:id="441" w:name="_Toc20635"/>
      <w:bookmarkStart w:id="442" w:name="_Toc9516"/>
      <w:bookmarkStart w:id="443" w:name="_Toc11861"/>
      <w:bookmarkStart w:id="444" w:name="_Toc23430"/>
      <w:bookmarkStart w:id="445" w:name="_Toc1961228892"/>
      <w:bookmarkStart w:id="446" w:name="_Toc4003"/>
      <w:bookmarkStart w:id="447" w:name="_Toc10275"/>
      <w:bookmarkStart w:id="448" w:name="_Toc16442"/>
      <w:bookmarkStart w:id="449" w:name="_Toc32248"/>
      <w:bookmarkStart w:id="450" w:name="_Toc11705"/>
      <w:bookmarkStart w:id="451" w:name="_Toc14610"/>
      <w:bookmarkStart w:id="452" w:name="_Toc15567"/>
      <w:bookmarkStart w:id="453" w:name="_Toc2968"/>
      <w:bookmarkStart w:id="454" w:name="_Toc15593"/>
      <w:r>
        <w:rPr>
          <w:rFonts w:hint="eastAsia" w:ascii="宋体" w:hAnsi="宋体" w:eastAsia="宋体" w:cs="宋体"/>
          <w:szCs w:val="21"/>
        </w:rPr>
        <w:t>赛事活动</w:t>
      </w:r>
      <w:r>
        <w:rPr>
          <w:rFonts w:hint="eastAsia" w:ascii="宋体" w:hAnsi="宋体" w:eastAsia="宋体" w:cs="宋体"/>
          <w:szCs w:val="21"/>
          <w:lang w:val="en-US" w:eastAsia="zh-CN"/>
        </w:rPr>
        <w:t>支撑</w:t>
      </w:r>
      <w:r>
        <w:rPr>
          <w:rFonts w:hint="eastAsia" w:ascii="宋体" w:hAnsi="宋体" w:eastAsia="宋体" w:cs="宋体"/>
          <w:szCs w:val="21"/>
        </w:rPr>
        <w:t>系统</w:t>
      </w:r>
      <w:r>
        <w:rPr>
          <w:rFonts w:hint="eastAsia" w:ascii="宋体" w:hAnsi="宋体" w:eastAsia="宋体" w:cs="宋体"/>
          <w:szCs w:val="21"/>
          <w:lang w:val="en-US" w:eastAsia="zh-CN"/>
        </w:rPr>
        <w:t>主要应用于在体育公园内可线下开展的各类赛事活动，内容宜包括走步、跑步、定向、骑行、球类、冰雪、水上、极限等运动项目。系统宜</w:t>
      </w:r>
      <w:r>
        <w:rPr>
          <w:rFonts w:hint="eastAsia" w:ascii="宋体" w:hAnsi="宋体" w:eastAsia="宋体" w:cs="宋体"/>
          <w:szCs w:val="21"/>
        </w:rPr>
        <w:t>包含计时记分系统、现场影像采集及回放系统、智慧信息发布系统</w:t>
      </w:r>
      <w:r>
        <w:rPr>
          <w:rFonts w:hint="eastAsia" w:ascii="宋体" w:hAnsi="宋体" w:eastAsia="宋体" w:cs="宋体"/>
          <w:szCs w:val="21"/>
          <w:lang w:val="en-US" w:eastAsia="zh-CN"/>
        </w:rPr>
        <w:t>及赛事活动开展所需的相关智慧设备设施等</w:t>
      </w:r>
      <w:r>
        <w:rPr>
          <w:rFonts w:hint="eastAsia" w:ascii="宋体" w:hAnsi="宋体" w:eastAsia="宋体" w:cs="宋体"/>
          <w:szCs w:val="21"/>
        </w:rPr>
        <w:t>。</w:t>
      </w:r>
      <w:bookmarkEnd w:id="441"/>
      <w:bookmarkEnd w:id="442"/>
    </w:p>
    <w:p>
      <w:pPr>
        <w:pStyle w:val="23"/>
        <w:numPr>
          <w:ilvl w:val="2"/>
          <w:numId w:val="8"/>
        </w:numPr>
        <w:spacing w:before="0" w:after="0" w:line="240" w:lineRule="auto"/>
        <w:ind w:left="16" w:hanging="16" w:hangingChars="8"/>
        <w:outlineLvl w:val="2"/>
        <w:rPr>
          <w:rFonts w:hint="eastAsia" w:ascii="宋体" w:hAnsi="宋体" w:eastAsia="宋体" w:cs="宋体"/>
          <w:szCs w:val="21"/>
        </w:rPr>
      </w:pPr>
      <w:bookmarkStart w:id="455" w:name="_Toc4747"/>
      <w:bookmarkStart w:id="456" w:name="_Toc2900"/>
      <w:r>
        <w:rPr>
          <w:rFonts w:hint="eastAsia" w:ascii="宋体" w:hAnsi="宋体" w:eastAsia="宋体" w:cs="宋体"/>
          <w:szCs w:val="21"/>
        </w:rPr>
        <w:t>计时记分系统</w:t>
      </w:r>
      <w:r>
        <w:rPr>
          <w:rFonts w:hint="eastAsia" w:ascii="宋体" w:hAnsi="宋体" w:eastAsia="宋体" w:cs="宋体"/>
          <w:szCs w:val="21"/>
          <w:lang w:val="en-US" w:eastAsia="zh-CN"/>
        </w:rPr>
        <w:t>宜</w:t>
      </w:r>
      <w:r>
        <w:rPr>
          <w:rFonts w:hint="eastAsia" w:ascii="宋体" w:hAnsi="宋体" w:eastAsia="宋体" w:cs="宋体"/>
          <w:szCs w:val="21"/>
        </w:rPr>
        <w:t>支持在比赛期间或比赛结束后统计成绩时，用于在比赛过程中和比赛结束后收集比赛成绩，并向用于比赛成绩系统传送数据的软、硬件专门系统。</w:t>
      </w:r>
      <w:bookmarkEnd w:id="455"/>
      <w:bookmarkEnd w:id="456"/>
    </w:p>
    <w:p>
      <w:pPr>
        <w:pStyle w:val="23"/>
        <w:numPr>
          <w:ilvl w:val="2"/>
          <w:numId w:val="8"/>
        </w:numPr>
        <w:spacing w:before="0" w:after="0" w:line="240" w:lineRule="auto"/>
        <w:ind w:left="16" w:hanging="16" w:hangingChars="8"/>
        <w:outlineLvl w:val="2"/>
        <w:rPr>
          <w:rFonts w:hint="eastAsia" w:ascii="宋体" w:hAnsi="宋体" w:eastAsia="宋体" w:cs="宋体"/>
          <w:szCs w:val="21"/>
        </w:rPr>
      </w:pPr>
      <w:bookmarkStart w:id="457" w:name="_Toc2184"/>
      <w:bookmarkStart w:id="458" w:name="_Toc274"/>
      <w:r>
        <w:rPr>
          <w:rFonts w:hint="eastAsia" w:ascii="宋体" w:hAnsi="宋体" w:eastAsia="宋体" w:cs="宋体"/>
          <w:szCs w:val="21"/>
        </w:rPr>
        <w:t>现场影像采集及回放系统</w:t>
      </w:r>
      <w:r>
        <w:rPr>
          <w:rFonts w:hint="eastAsia" w:ascii="宋体" w:hAnsi="宋体" w:eastAsia="宋体" w:cs="宋体"/>
          <w:szCs w:val="21"/>
          <w:lang w:val="en-US" w:eastAsia="zh-CN"/>
        </w:rPr>
        <w:t>宜</w:t>
      </w:r>
      <w:r>
        <w:rPr>
          <w:rFonts w:hint="eastAsia" w:ascii="宋体" w:hAnsi="宋体" w:eastAsia="宋体" w:cs="宋体"/>
          <w:szCs w:val="21"/>
        </w:rPr>
        <w:t>支持能够让在比赛和训练的运动员、教练员、裁判员获得即点即播的比赛录像或其他的视频信息</w:t>
      </w:r>
      <w:r>
        <w:rPr>
          <w:rFonts w:hint="eastAsia" w:ascii="宋体" w:hAnsi="宋体" w:eastAsia="宋体" w:cs="宋体"/>
          <w:szCs w:val="21"/>
          <w:lang w:eastAsia="zh-CN"/>
        </w:rPr>
        <w:t>。</w:t>
      </w:r>
      <w:r>
        <w:rPr>
          <w:rFonts w:hint="eastAsia" w:ascii="宋体" w:hAnsi="宋体" w:eastAsia="宋体" w:cs="宋体"/>
          <w:szCs w:val="21"/>
        </w:rPr>
        <w:t>为运动员提高运动水平和比赛成绩提供有力的数据参数。</w:t>
      </w:r>
      <w:bookmarkEnd w:id="457"/>
    </w:p>
    <w:bookmarkEnd w:id="458"/>
    <w:p>
      <w:pPr>
        <w:pStyle w:val="23"/>
        <w:numPr>
          <w:ilvl w:val="2"/>
          <w:numId w:val="8"/>
        </w:numPr>
        <w:spacing w:before="0" w:after="0" w:line="240" w:lineRule="auto"/>
        <w:ind w:left="16" w:hanging="16" w:hangingChars="8"/>
        <w:outlineLvl w:val="2"/>
        <w:rPr>
          <w:rFonts w:hint="eastAsia" w:ascii="宋体" w:hAnsi="宋体" w:eastAsia="宋体" w:cs="宋体"/>
          <w:szCs w:val="21"/>
        </w:rPr>
      </w:pPr>
      <w:bookmarkStart w:id="459" w:name="_Toc32552"/>
      <w:bookmarkStart w:id="460" w:name="_Toc25751"/>
      <w:r>
        <w:rPr>
          <w:rFonts w:hint="eastAsia" w:ascii="宋体" w:hAnsi="宋体" w:eastAsia="宋体" w:cs="宋体"/>
          <w:szCs w:val="21"/>
        </w:rPr>
        <w:t>竞赛实时信息发布系统，</w:t>
      </w:r>
      <w:r>
        <w:rPr>
          <w:rFonts w:hint="eastAsia" w:ascii="宋体" w:hAnsi="宋体" w:eastAsia="宋体" w:cs="宋体"/>
          <w:szCs w:val="21"/>
          <w:lang w:val="en-US" w:eastAsia="zh-CN"/>
        </w:rPr>
        <w:t>宜在</w:t>
      </w:r>
      <w:r>
        <w:rPr>
          <w:rFonts w:hint="eastAsia" w:ascii="宋体" w:hAnsi="宋体" w:eastAsia="宋体" w:cs="宋体"/>
          <w:szCs w:val="21"/>
        </w:rPr>
        <w:t>比赛时，</w:t>
      </w:r>
      <w:r>
        <w:rPr>
          <w:rFonts w:hint="eastAsia" w:ascii="宋体" w:hAnsi="宋体" w:eastAsia="宋体" w:cs="宋体"/>
          <w:szCs w:val="21"/>
          <w:lang w:val="en-US" w:eastAsia="zh-CN"/>
        </w:rPr>
        <w:t>体育公园</w:t>
      </w:r>
      <w:r>
        <w:rPr>
          <w:rFonts w:hint="eastAsia" w:ascii="宋体" w:hAnsi="宋体" w:eastAsia="宋体" w:cs="宋体"/>
          <w:szCs w:val="21"/>
        </w:rPr>
        <w:t>内设置在各个不同功能分区的信息显示装置(高清HDMI接口显示器、电视机、LED显示屏等)的竞赛实时信息（文字、视频、多媒体等高清信息）的无延时和无压缩的显示及其传输、控制系统。</w:t>
      </w:r>
      <w:r>
        <w:rPr>
          <w:rFonts w:hint="eastAsia" w:ascii="宋体" w:hAnsi="宋体" w:eastAsia="宋体" w:cs="宋体"/>
          <w:szCs w:val="21"/>
          <w:lang w:val="en-US" w:eastAsia="zh-CN"/>
        </w:rPr>
        <w:t>宜支持</w:t>
      </w:r>
      <w:r>
        <w:rPr>
          <w:rFonts w:hint="eastAsia" w:ascii="宋体" w:hAnsi="宋体" w:eastAsia="宋体" w:cs="宋体"/>
          <w:szCs w:val="21"/>
        </w:rPr>
        <w:t>通过门票</w:t>
      </w:r>
      <w:r>
        <w:rPr>
          <w:rFonts w:hint="eastAsia" w:ascii="宋体" w:hAnsi="宋体" w:eastAsia="宋体" w:cs="宋体"/>
          <w:szCs w:val="21"/>
          <w:lang w:eastAsia="zh-CN"/>
        </w:rPr>
        <w:t>、</w:t>
      </w:r>
      <w:r>
        <w:rPr>
          <w:rFonts w:hint="eastAsia" w:ascii="宋体" w:hAnsi="宋体" w:eastAsia="宋体" w:cs="宋体"/>
          <w:szCs w:val="21"/>
        </w:rPr>
        <w:t>商品和食品/饮料销售等增加</w:t>
      </w:r>
      <w:r>
        <w:rPr>
          <w:rFonts w:hint="eastAsia" w:ascii="宋体" w:hAnsi="宋体" w:eastAsia="宋体" w:cs="宋体"/>
          <w:szCs w:val="21"/>
          <w:lang w:val="en-US" w:eastAsia="zh-CN"/>
        </w:rPr>
        <w:t>赛事活动</w:t>
      </w:r>
      <w:r>
        <w:rPr>
          <w:rFonts w:hint="eastAsia" w:ascii="宋体" w:hAnsi="宋体" w:eastAsia="宋体" w:cs="宋体"/>
          <w:szCs w:val="21"/>
        </w:rPr>
        <w:t>收入</w:t>
      </w:r>
      <w:r>
        <w:rPr>
          <w:rFonts w:hint="eastAsia" w:ascii="宋体" w:hAnsi="宋体" w:eastAsia="宋体" w:cs="宋体"/>
          <w:szCs w:val="21"/>
          <w:lang w:eastAsia="zh-CN"/>
        </w:rPr>
        <w:t>。</w:t>
      </w:r>
      <w:r>
        <w:rPr>
          <w:rFonts w:hint="eastAsia" w:ascii="宋体" w:hAnsi="宋体" w:eastAsia="宋体" w:cs="宋体"/>
          <w:szCs w:val="21"/>
          <w:lang w:val="en-US" w:eastAsia="zh-CN"/>
        </w:rPr>
        <w:t>宜支持</w:t>
      </w:r>
      <w:r>
        <w:rPr>
          <w:rFonts w:hint="eastAsia" w:ascii="宋体" w:hAnsi="宋体" w:eastAsia="宋体" w:cs="宋体"/>
          <w:szCs w:val="21"/>
        </w:rPr>
        <w:t>赞助商</w:t>
      </w:r>
      <w:r>
        <w:rPr>
          <w:rFonts w:hint="eastAsia" w:ascii="宋体" w:hAnsi="宋体" w:eastAsia="宋体" w:cs="宋体"/>
          <w:szCs w:val="21"/>
          <w:lang w:val="en-US" w:eastAsia="zh-CN"/>
        </w:rPr>
        <w:t>发布</w:t>
      </w:r>
      <w:r>
        <w:rPr>
          <w:rFonts w:hint="eastAsia" w:ascii="宋体" w:hAnsi="宋体" w:eastAsia="宋体" w:cs="宋体"/>
          <w:szCs w:val="21"/>
        </w:rPr>
        <w:t>广告</w:t>
      </w:r>
      <w:r>
        <w:rPr>
          <w:rFonts w:hint="eastAsia" w:ascii="宋体" w:hAnsi="宋体" w:eastAsia="宋体" w:cs="宋体"/>
          <w:szCs w:val="21"/>
          <w:lang w:eastAsia="zh-CN"/>
        </w:rPr>
        <w:t>，</w:t>
      </w:r>
      <w:r>
        <w:rPr>
          <w:rFonts w:hint="eastAsia" w:ascii="宋体" w:hAnsi="宋体" w:eastAsia="宋体" w:cs="宋体"/>
          <w:szCs w:val="21"/>
          <w:lang w:val="en-US" w:eastAsia="zh-CN"/>
        </w:rPr>
        <w:t>和支持组织方</w:t>
      </w:r>
      <w:r>
        <w:rPr>
          <w:rFonts w:hint="eastAsia" w:ascii="宋体" w:hAnsi="宋体" w:eastAsia="宋体" w:cs="宋体"/>
          <w:szCs w:val="21"/>
        </w:rPr>
        <w:t>发布奖牌榜信息</w:t>
      </w:r>
      <w:r>
        <w:rPr>
          <w:rFonts w:hint="eastAsia" w:ascii="宋体" w:hAnsi="宋体" w:eastAsia="宋体" w:cs="宋体"/>
          <w:szCs w:val="21"/>
          <w:lang w:val="en-US" w:eastAsia="zh-CN"/>
        </w:rPr>
        <w:t>等</w:t>
      </w:r>
      <w:r>
        <w:rPr>
          <w:rFonts w:hint="eastAsia" w:ascii="宋体" w:hAnsi="宋体" w:eastAsia="宋体" w:cs="宋体"/>
          <w:szCs w:val="21"/>
        </w:rPr>
        <w:t>。</w:t>
      </w:r>
      <w:bookmarkEnd w:id="459"/>
      <w:bookmarkEnd w:id="460"/>
    </w:p>
    <w:p>
      <w:pPr>
        <w:pStyle w:val="23"/>
        <w:numPr>
          <w:ilvl w:val="2"/>
          <w:numId w:val="8"/>
        </w:numPr>
        <w:spacing w:before="0" w:after="0" w:line="240" w:lineRule="auto"/>
        <w:ind w:left="16" w:hanging="16" w:hangingChars="8"/>
        <w:outlineLvl w:val="2"/>
        <w:rPr>
          <w:rFonts w:hint="eastAsia" w:ascii="宋体" w:hAnsi="宋体" w:eastAsia="宋体" w:cs="宋体"/>
          <w:szCs w:val="21"/>
        </w:rPr>
      </w:pPr>
      <w:bookmarkStart w:id="461" w:name="_Toc7973"/>
      <w:bookmarkStart w:id="462" w:name="_Toc518"/>
      <w:r>
        <w:rPr>
          <w:rFonts w:hint="eastAsia" w:ascii="宋体" w:hAnsi="宋体" w:eastAsia="宋体" w:cs="宋体"/>
          <w:szCs w:val="21"/>
          <w:lang w:val="en-US" w:eastAsia="zh-CN"/>
        </w:rPr>
        <w:t>宜在赛事活动检录区、起终点区配置智慧大屏，宜支持发布赛事活动相关信息、赛事活动报名和缴费、身份核验等功能。</w:t>
      </w:r>
      <w:bookmarkEnd w:id="461"/>
      <w:bookmarkEnd w:id="462"/>
    </w:p>
    <w:p>
      <w:pPr>
        <w:pStyle w:val="23"/>
        <w:numPr>
          <w:ilvl w:val="2"/>
          <w:numId w:val="8"/>
        </w:numPr>
        <w:spacing w:before="0" w:after="0" w:line="240" w:lineRule="auto"/>
        <w:ind w:left="16" w:hanging="16" w:hangingChars="8"/>
        <w:outlineLvl w:val="2"/>
        <w:rPr>
          <w:rFonts w:hint="eastAsia" w:ascii="宋体" w:hAnsi="宋体" w:eastAsia="宋体" w:cs="宋体"/>
          <w:szCs w:val="21"/>
        </w:rPr>
      </w:pPr>
      <w:bookmarkStart w:id="463" w:name="_Toc2016"/>
      <w:bookmarkStart w:id="464" w:name="_Toc4568"/>
      <w:r>
        <w:rPr>
          <w:rFonts w:hint="eastAsia" w:ascii="宋体" w:hAnsi="宋体" w:eastAsia="宋体" w:cs="宋体"/>
          <w:szCs w:val="21"/>
          <w:lang w:val="en-US" w:eastAsia="zh-CN"/>
        </w:rPr>
        <w:t>宜配备相关智能设备设施，支持通过手环、二维码、刷卡、人脸识别等技术方式完成赛事活动中的报名、打卡、计时计分、核验、成绩查询等。</w:t>
      </w:r>
      <w:bookmarkEnd w:id="463"/>
      <w:bookmarkEnd w:id="464"/>
    </w:p>
    <w:p>
      <w:pPr>
        <w:pStyle w:val="21"/>
        <w:numPr>
          <w:ilvl w:val="1"/>
          <w:numId w:val="8"/>
        </w:numPr>
        <w:spacing w:line="240" w:lineRule="auto"/>
        <w:outlineLvl w:val="1"/>
        <w:rPr>
          <w:rFonts w:hint="eastAsia" w:ascii="黑体" w:hAnsi="黑体" w:eastAsia="黑体" w:cs="黑体"/>
        </w:rPr>
      </w:pPr>
      <w:bookmarkStart w:id="465" w:name="_Toc31630"/>
      <w:bookmarkStart w:id="466" w:name="_Toc27976"/>
      <w:bookmarkStart w:id="467" w:name="_Toc4780"/>
      <w:bookmarkStart w:id="468" w:name="_Toc28751"/>
      <w:bookmarkStart w:id="469" w:name="_Toc9940"/>
      <w:bookmarkStart w:id="470" w:name="_Toc29489"/>
      <w:bookmarkStart w:id="471" w:name="_Toc30574"/>
      <w:bookmarkStart w:id="472" w:name="_Toc24883"/>
      <w:bookmarkStart w:id="473" w:name="_Toc5776"/>
      <w:bookmarkStart w:id="474" w:name="_Toc9400"/>
      <w:bookmarkStart w:id="475" w:name="_Toc19189"/>
      <w:bookmarkStart w:id="476" w:name="_Toc142"/>
      <w:r>
        <w:rPr>
          <w:rFonts w:hint="eastAsia" w:ascii="黑体" w:hAnsi="黑体" w:eastAsia="黑体" w:cs="黑体"/>
        </w:rPr>
        <w:t>体育培训管理系统</w:t>
      </w:r>
      <w:bookmarkEnd w:id="465"/>
      <w:bookmarkEnd w:id="466"/>
      <w:bookmarkEnd w:id="467"/>
      <w:bookmarkEnd w:id="468"/>
      <w:bookmarkEnd w:id="469"/>
      <w:bookmarkEnd w:id="470"/>
      <w:bookmarkEnd w:id="471"/>
      <w:bookmarkEnd w:id="472"/>
      <w:bookmarkEnd w:id="473"/>
      <w:bookmarkEnd w:id="474"/>
      <w:bookmarkEnd w:id="475"/>
      <w:bookmarkEnd w:id="47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lang w:val="en-US" w:eastAsia="zh-CN"/>
        </w:rPr>
      </w:pPr>
      <w:bookmarkStart w:id="477" w:name="_Toc299"/>
      <w:bookmarkStart w:id="478" w:name="_Toc12600"/>
      <w:r>
        <w:rPr>
          <w:rFonts w:hint="eastAsia" w:ascii="宋体" w:hAnsi="宋体" w:eastAsia="宋体" w:cs="宋体"/>
          <w:szCs w:val="21"/>
          <w:highlight w:val="none"/>
          <w:lang w:val="en-US" w:eastAsia="zh-CN"/>
        </w:rPr>
        <w:t>宜支持培训课程排期、批量排期、复制排期、课程新增预约学员、修改课程、取消课程、签到消费、取消预约等功能。</w:t>
      </w:r>
      <w:bookmarkEnd w:id="47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479" w:name="_Toc21470"/>
      <w:r>
        <w:rPr>
          <w:rFonts w:hint="eastAsia" w:ascii="宋体" w:hAnsi="宋体" w:eastAsia="宋体" w:cs="宋体"/>
          <w:szCs w:val="21"/>
          <w:lang w:val="en-US" w:eastAsia="zh-CN"/>
        </w:rPr>
        <w:t>宜</w:t>
      </w:r>
      <w:r>
        <w:rPr>
          <w:rFonts w:hint="eastAsia" w:ascii="宋体" w:hAnsi="宋体" w:eastAsia="宋体" w:cs="宋体"/>
          <w:szCs w:val="21"/>
        </w:rPr>
        <w:t>具备课程管理功能，包括课程创建、课程审核、课程上下架、课程删除等。</w:t>
      </w:r>
      <w:bookmarkEnd w:id="478"/>
      <w:bookmarkEnd w:id="47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480" w:name="_Toc20511"/>
      <w:bookmarkStart w:id="481" w:name="_Toc28112"/>
      <w:r>
        <w:rPr>
          <w:rFonts w:hint="eastAsia" w:ascii="宋体" w:hAnsi="宋体" w:eastAsia="宋体" w:cs="宋体"/>
          <w:szCs w:val="21"/>
          <w:lang w:val="en-US" w:eastAsia="zh-CN"/>
        </w:rPr>
        <w:t>宜</w:t>
      </w:r>
      <w:r>
        <w:rPr>
          <w:rFonts w:hint="eastAsia" w:ascii="宋体" w:hAnsi="宋体" w:eastAsia="宋体" w:cs="宋体"/>
          <w:szCs w:val="21"/>
        </w:rPr>
        <w:t>具备订单管理功能。</w:t>
      </w:r>
      <w:bookmarkEnd w:id="480"/>
      <w:bookmarkEnd w:id="48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482" w:name="_Toc7602"/>
      <w:bookmarkStart w:id="483" w:name="_Toc4615"/>
      <w:r>
        <w:rPr>
          <w:rFonts w:hint="eastAsia" w:ascii="宋体" w:hAnsi="宋体" w:eastAsia="宋体" w:cs="宋体"/>
          <w:szCs w:val="21"/>
          <w:lang w:val="en-US" w:eastAsia="zh-CN"/>
        </w:rPr>
        <w:t>宜</w:t>
      </w:r>
      <w:r>
        <w:rPr>
          <w:rFonts w:hint="eastAsia" w:ascii="宋体" w:hAnsi="宋体" w:eastAsia="宋体" w:cs="宋体"/>
          <w:szCs w:val="21"/>
        </w:rPr>
        <w:t>具备数据报表功能。</w:t>
      </w:r>
      <w:bookmarkEnd w:id="482"/>
      <w:bookmarkEnd w:id="48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484" w:name="_Toc5809"/>
      <w:bookmarkStart w:id="485" w:name="_Toc14033"/>
      <w:r>
        <w:rPr>
          <w:rFonts w:hint="eastAsia" w:ascii="宋体" w:hAnsi="宋体" w:eastAsia="宋体" w:cs="宋体"/>
          <w:szCs w:val="21"/>
          <w:lang w:val="en-US" w:eastAsia="zh-CN"/>
        </w:rPr>
        <w:t>宜</w:t>
      </w:r>
      <w:r>
        <w:rPr>
          <w:rFonts w:hint="eastAsia" w:ascii="宋体" w:hAnsi="宋体" w:eastAsia="宋体" w:cs="宋体"/>
          <w:szCs w:val="21"/>
        </w:rPr>
        <w:t>留有与财务系统的接口。</w:t>
      </w:r>
      <w:bookmarkEnd w:id="484"/>
      <w:bookmarkEnd w:id="48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486" w:name="_Toc7798"/>
      <w:bookmarkStart w:id="487" w:name="_Toc9184"/>
      <w:r>
        <w:rPr>
          <w:rFonts w:hint="eastAsia" w:ascii="宋体" w:hAnsi="宋体" w:eastAsia="宋体" w:cs="宋体"/>
          <w:szCs w:val="21"/>
        </w:rPr>
        <w:t>宜具备多用户端的服务能力，为管理端、教练端、学员端提供差异化的系统服务与功能。</w:t>
      </w:r>
      <w:bookmarkEnd w:id="486"/>
      <w:bookmarkEnd w:id="48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488" w:name="_Toc14750"/>
      <w:bookmarkStart w:id="489" w:name="_Toc18635"/>
      <w:r>
        <w:rPr>
          <w:rFonts w:hint="eastAsia" w:ascii="宋体" w:hAnsi="宋体" w:eastAsia="宋体" w:cs="宋体"/>
          <w:szCs w:val="21"/>
        </w:rPr>
        <w:t>宜支持与客流量系统的数据关联，用户培训学习的相关数据应作为客流监测的依据并长久保存。</w:t>
      </w:r>
      <w:bookmarkEnd w:id="488"/>
      <w:bookmarkEnd w:id="489"/>
    </w:p>
    <w:p>
      <w:pPr>
        <w:pStyle w:val="20"/>
        <w:numPr>
          <w:ilvl w:val="0"/>
          <w:numId w:val="8"/>
        </w:numPr>
        <w:spacing w:line="240" w:lineRule="auto"/>
        <w:outlineLvl w:val="0"/>
        <w:rPr>
          <w:rFonts w:hint="eastAsia" w:ascii="宋体" w:hAnsi="宋体" w:eastAsia="宋体" w:cs="宋体"/>
          <w:szCs w:val="21"/>
        </w:rPr>
      </w:pPr>
      <w:bookmarkStart w:id="490" w:name="_Toc28571"/>
      <w:bookmarkStart w:id="491" w:name="_Toc26618"/>
      <w:bookmarkStart w:id="492" w:name="_Toc24435"/>
      <w:bookmarkStart w:id="493" w:name="_Toc5872"/>
      <w:bookmarkStart w:id="494" w:name="_Toc23926"/>
      <w:bookmarkStart w:id="495" w:name="_Toc8069"/>
      <w:bookmarkStart w:id="496" w:name="_Toc23637"/>
      <w:bookmarkStart w:id="497" w:name="_Toc3856"/>
      <w:bookmarkStart w:id="498" w:name="_Toc13562"/>
      <w:bookmarkStart w:id="499" w:name="_Toc15377"/>
      <w:bookmarkStart w:id="500" w:name="_Toc4158"/>
      <w:bookmarkStart w:id="501" w:name="_Toc12576"/>
      <w:r>
        <w:rPr>
          <w:rFonts w:hint="eastAsia" w:ascii="黑体" w:hAnsi="黑体" w:eastAsia="黑体" w:cs="黑体"/>
          <w:szCs w:val="21"/>
          <w:lang w:val="en-US" w:eastAsia="zh-CN"/>
        </w:rPr>
        <w:t>智慧配套服务体系</w:t>
      </w:r>
      <w:bookmarkEnd w:id="443"/>
      <w:bookmarkEnd w:id="444"/>
      <w:bookmarkEnd w:id="445"/>
      <w:bookmarkEnd w:id="446"/>
      <w:bookmarkEnd w:id="447"/>
      <w:bookmarkEnd w:id="448"/>
      <w:bookmarkEnd w:id="449"/>
      <w:bookmarkEnd w:id="450"/>
      <w:bookmarkEnd w:id="451"/>
      <w:bookmarkEnd w:id="452"/>
      <w:bookmarkEnd w:id="453"/>
      <w:bookmarkEnd w:id="454"/>
      <w:bookmarkEnd w:id="490"/>
      <w:bookmarkEnd w:id="491"/>
      <w:bookmarkEnd w:id="492"/>
      <w:bookmarkEnd w:id="493"/>
      <w:bookmarkEnd w:id="494"/>
      <w:bookmarkEnd w:id="495"/>
      <w:bookmarkEnd w:id="496"/>
      <w:bookmarkEnd w:id="497"/>
      <w:bookmarkEnd w:id="498"/>
      <w:bookmarkEnd w:id="499"/>
      <w:bookmarkEnd w:id="500"/>
      <w:bookmarkEnd w:id="501"/>
    </w:p>
    <w:p>
      <w:pPr>
        <w:pStyle w:val="21"/>
        <w:numPr>
          <w:ilvl w:val="1"/>
          <w:numId w:val="8"/>
        </w:numPr>
        <w:spacing w:line="240" w:lineRule="auto"/>
        <w:outlineLvl w:val="1"/>
        <w:rPr>
          <w:rFonts w:hint="eastAsia" w:ascii="黑体" w:hAnsi="黑体" w:eastAsia="黑体" w:cs="黑体"/>
        </w:rPr>
      </w:pPr>
      <w:bookmarkStart w:id="502" w:name="_Toc3631"/>
      <w:bookmarkStart w:id="503" w:name="_Toc13904"/>
      <w:bookmarkStart w:id="504" w:name="_Toc16962"/>
      <w:bookmarkStart w:id="505" w:name="_Toc27868"/>
      <w:bookmarkStart w:id="506" w:name="_Toc24941"/>
      <w:bookmarkStart w:id="507" w:name="_Toc28969"/>
      <w:bookmarkStart w:id="508" w:name="_Toc16426"/>
      <w:bookmarkStart w:id="509" w:name="_Toc620"/>
      <w:bookmarkStart w:id="510" w:name="_Toc29431"/>
      <w:bookmarkStart w:id="511" w:name="_Toc26529"/>
      <w:bookmarkStart w:id="512" w:name="_Toc22113"/>
      <w:bookmarkStart w:id="513" w:name="_Toc9699"/>
      <w:bookmarkStart w:id="514" w:name="_Toc18373"/>
      <w:bookmarkStart w:id="515" w:name="_Toc1779138405"/>
      <w:bookmarkStart w:id="516" w:name="_Toc8114"/>
      <w:bookmarkStart w:id="517" w:name="_Toc4101"/>
      <w:bookmarkStart w:id="518" w:name="_Toc1172"/>
      <w:bookmarkStart w:id="519" w:name="_Toc25346"/>
      <w:bookmarkStart w:id="520" w:name="_Toc16428"/>
      <w:bookmarkStart w:id="521" w:name="_Toc11050"/>
      <w:bookmarkStart w:id="522" w:name="_Toc1552"/>
      <w:bookmarkStart w:id="523" w:name="_Toc25065"/>
      <w:bookmarkStart w:id="524" w:name="_Toc6147"/>
      <w:bookmarkStart w:id="525" w:name="_Toc6979"/>
      <w:r>
        <w:rPr>
          <w:rFonts w:hint="eastAsia" w:ascii="黑体" w:hAnsi="黑体" w:eastAsia="黑体" w:cs="黑体"/>
        </w:rPr>
        <w:t>智慧公厕</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526" w:name="_Toc3630"/>
      <w:bookmarkStart w:id="527" w:name="_Toc26164"/>
      <w:r>
        <w:rPr>
          <w:rFonts w:hint="eastAsia" w:ascii="宋体" w:hAnsi="宋体" w:eastAsia="宋体" w:cs="宋体"/>
          <w:szCs w:val="21"/>
        </w:rPr>
        <w:t>可在设计上将公共卫生间总量中调整出10%至20%作为智慧公厕，提高体育公园的智慧基础服务水平。</w:t>
      </w:r>
      <w:bookmarkEnd w:id="526"/>
      <w:bookmarkEnd w:id="52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Ansi="宋体" w:cs="宋体"/>
          <w:szCs w:val="21"/>
        </w:rPr>
      </w:pPr>
      <w:bookmarkStart w:id="528" w:name="_Toc20982"/>
      <w:bookmarkStart w:id="529" w:name="_Toc30329"/>
      <w:r>
        <w:rPr>
          <w:rFonts w:hint="eastAsia" w:ascii="宋体" w:hAnsi="宋体" w:eastAsia="宋体" w:cs="宋体"/>
          <w:szCs w:val="21"/>
          <w:lang w:val="en-US" w:eastAsia="zh-CN"/>
        </w:rPr>
        <w:t>宜具备智慧厕所引导系统，引导系统包括显示厕所厕布局平面图，实时显示厕所厕位使用状态。</w:t>
      </w:r>
      <w:bookmarkEnd w:id="528"/>
      <w:bookmarkEnd w:id="52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530" w:name="_Toc29506"/>
      <w:bookmarkStart w:id="531" w:name="_Toc1750"/>
      <w:r>
        <w:rPr>
          <w:rFonts w:hint="eastAsia" w:ascii="宋体" w:hAnsi="宋体" w:eastAsia="宋体" w:cs="宋体"/>
          <w:szCs w:val="21"/>
          <w:lang w:val="en-US" w:eastAsia="zh-CN"/>
        </w:rPr>
        <w:t>宜具备环境监测功能，环境监测数据可实时显示，包括温度、湿度、硫化氢、氨气、pm2.5。</w:t>
      </w:r>
      <w:bookmarkEnd w:id="530"/>
      <w:bookmarkEnd w:id="53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532" w:name="_Toc17660"/>
      <w:bookmarkStart w:id="533" w:name="_Toc4814"/>
      <w:r>
        <w:rPr>
          <w:rFonts w:hint="eastAsia" w:ascii="宋体" w:hAnsi="宋体" w:eastAsia="宋体" w:cs="宋体"/>
          <w:szCs w:val="21"/>
          <w:lang w:val="en-US" w:eastAsia="zh-CN"/>
        </w:rPr>
        <w:t>宜具备客流量统计功能，能查看厕所客流使用情况，具备今日/累计客流量统计。</w:t>
      </w:r>
      <w:bookmarkEnd w:id="532"/>
      <w:bookmarkEnd w:id="53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Ansi="宋体" w:cs="宋体"/>
          <w:szCs w:val="21"/>
        </w:rPr>
      </w:pPr>
      <w:bookmarkStart w:id="534" w:name="_Toc7145"/>
      <w:bookmarkStart w:id="535" w:name="_Toc22114"/>
      <w:r>
        <w:rPr>
          <w:rFonts w:hint="eastAsia" w:ascii="宋体" w:hAnsi="宋体" w:eastAsia="宋体" w:cs="宋体"/>
          <w:szCs w:val="21"/>
          <w:lang w:val="en-US" w:eastAsia="zh-CN"/>
        </w:rPr>
        <w:t>宜具备厕所能耗数据统计功能，包括用电量、用水量等</w:t>
      </w:r>
      <w:r>
        <w:rPr>
          <w:rFonts w:hint="eastAsia" w:hAnsi="宋体" w:cs="宋体"/>
          <w:szCs w:val="21"/>
          <w:lang w:eastAsia="zh-CN"/>
        </w:rPr>
        <w:t>。</w:t>
      </w:r>
      <w:bookmarkEnd w:id="534"/>
      <w:bookmarkEnd w:id="53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536" w:name="_Toc14639"/>
      <w:bookmarkStart w:id="537" w:name="_Toc11257"/>
      <w:r>
        <w:rPr>
          <w:rFonts w:hint="eastAsia" w:ascii="宋体" w:hAnsi="宋体" w:eastAsia="宋体" w:cs="宋体"/>
          <w:szCs w:val="21"/>
          <w:lang w:val="en-US" w:eastAsia="zh-CN"/>
        </w:rPr>
        <w:t>宜</w:t>
      </w:r>
      <w:r>
        <w:rPr>
          <w:rFonts w:hint="eastAsia" w:ascii="宋体" w:hAnsi="宋体" w:eastAsia="宋体" w:cs="宋体"/>
          <w:szCs w:val="21"/>
        </w:rPr>
        <w:t>具备实时记录报警信息功能，包括烟雾报警、水浸报警、紧急呼叫报警等</w:t>
      </w:r>
      <w:r>
        <w:rPr>
          <w:rFonts w:hint="eastAsia" w:ascii="宋体" w:hAnsi="宋体" w:eastAsia="宋体" w:cs="宋体"/>
          <w:szCs w:val="21"/>
          <w:lang w:eastAsia="zh-CN"/>
        </w:rPr>
        <w:t>。</w:t>
      </w:r>
      <w:bookmarkEnd w:id="536"/>
      <w:bookmarkEnd w:id="537"/>
    </w:p>
    <w:p>
      <w:pPr>
        <w:pStyle w:val="23"/>
        <w:numPr>
          <w:ilvl w:val="2"/>
          <w:numId w:val="8"/>
        </w:numPr>
        <w:spacing w:beforeLines="0" w:afterLines="0" w:line="240" w:lineRule="auto"/>
        <w:ind w:left="0"/>
        <w:outlineLvl w:val="2"/>
        <w:rPr>
          <w:rFonts w:hint="eastAsia" w:ascii="宋体" w:hAnsi="宋体" w:eastAsia="宋体" w:cs="宋体"/>
          <w:szCs w:val="21"/>
        </w:rPr>
      </w:pPr>
      <w:bookmarkStart w:id="538" w:name="_Toc8819"/>
      <w:bookmarkStart w:id="539" w:name="_Toc2969"/>
      <w:r>
        <w:rPr>
          <w:rFonts w:hint="eastAsia" w:ascii="宋体" w:hAnsi="宋体" w:eastAsia="宋体" w:cs="宋体"/>
          <w:szCs w:val="21"/>
          <w:lang w:val="en-US" w:eastAsia="zh-CN"/>
        </w:rPr>
        <w:t>宜</w:t>
      </w:r>
      <w:r>
        <w:rPr>
          <w:rFonts w:hint="eastAsia" w:ascii="宋体" w:hAnsi="宋体" w:eastAsia="宋体" w:cs="宋体"/>
          <w:szCs w:val="21"/>
        </w:rPr>
        <w:t>具备信息发布功能，支持远程下发视频，音乐，图片，文字等</w:t>
      </w:r>
      <w:r>
        <w:rPr>
          <w:rFonts w:hint="eastAsia" w:ascii="宋体" w:hAnsi="宋体" w:eastAsia="宋体" w:cs="宋体"/>
          <w:szCs w:val="21"/>
          <w:lang w:eastAsia="zh-CN"/>
        </w:rPr>
        <w:t>。</w:t>
      </w:r>
      <w:bookmarkEnd w:id="538"/>
      <w:bookmarkEnd w:id="539"/>
    </w:p>
    <w:p>
      <w:pPr>
        <w:pStyle w:val="23"/>
        <w:numPr>
          <w:ilvl w:val="2"/>
          <w:numId w:val="8"/>
        </w:numPr>
        <w:spacing w:beforeLines="0" w:afterLines="0" w:line="240" w:lineRule="auto"/>
        <w:ind w:left="0"/>
        <w:outlineLvl w:val="2"/>
        <w:rPr>
          <w:rFonts w:hint="eastAsia" w:ascii="宋体" w:hAnsi="宋体" w:eastAsia="宋体" w:cs="宋体"/>
          <w:szCs w:val="21"/>
        </w:rPr>
      </w:pPr>
      <w:bookmarkStart w:id="540" w:name="_Toc22935"/>
      <w:bookmarkStart w:id="541" w:name="_Toc23415"/>
      <w:r>
        <w:rPr>
          <w:rFonts w:hint="eastAsia" w:ascii="宋体" w:hAnsi="宋体" w:eastAsia="宋体" w:cs="宋体"/>
          <w:szCs w:val="21"/>
          <w:lang w:val="en-US" w:eastAsia="zh-CN"/>
        </w:rPr>
        <w:t>宜</w:t>
      </w:r>
      <w:r>
        <w:rPr>
          <w:rFonts w:hint="eastAsia" w:ascii="宋体" w:hAnsi="宋体" w:eastAsia="宋体" w:cs="宋体"/>
          <w:szCs w:val="21"/>
        </w:rPr>
        <w:t>具备小程序功能，包括定位用户位置，显示用户附近智慧公厕，并且可导航前往任意公厕</w:t>
      </w:r>
      <w:r>
        <w:rPr>
          <w:rFonts w:hint="eastAsia" w:ascii="宋体" w:hAnsi="宋体" w:eastAsia="宋体" w:cs="宋体"/>
          <w:szCs w:val="21"/>
          <w:lang w:eastAsia="zh-CN"/>
        </w:rPr>
        <w:t>。</w:t>
      </w:r>
      <w:bookmarkEnd w:id="540"/>
      <w:bookmarkEnd w:id="541"/>
    </w:p>
    <w:p>
      <w:pPr>
        <w:pStyle w:val="23"/>
        <w:numPr>
          <w:ilvl w:val="2"/>
          <w:numId w:val="8"/>
        </w:numPr>
        <w:spacing w:beforeLines="0" w:afterLines="0" w:line="240" w:lineRule="auto"/>
        <w:ind w:left="0"/>
        <w:outlineLvl w:val="2"/>
        <w:rPr>
          <w:rFonts w:hint="eastAsia" w:ascii="宋体" w:hAnsi="宋体" w:eastAsia="宋体" w:cs="宋体"/>
          <w:szCs w:val="21"/>
        </w:rPr>
      </w:pPr>
      <w:bookmarkStart w:id="542" w:name="_Toc16093"/>
      <w:bookmarkStart w:id="543" w:name="_Toc27073"/>
      <w:r>
        <w:rPr>
          <w:rFonts w:hint="eastAsia" w:ascii="宋体" w:hAnsi="宋体" w:eastAsia="宋体" w:cs="宋体"/>
          <w:szCs w:val="21"/>
          <w:lang w:val="en-US" w:eastAsia="zh-CN"/>
        </w:rPr>
        <w:t>宜</w:t>
      </w:r>
      <w:r>
        <w:rPr>
          <w:rFonts w:hint="eastAsia" w:ascii="宋体" w:hAnsi="宋体" w:eastAsia="宋体" w:cs="宋体"/>
          <w:szCs w:val="21"/>
        </w:rPr>
        <w:t>具备</w:t>
      </w:r>
      <w:r>
        <w:rPr>
          <w:rFonts w:hint="eastAsia" w:ascii="宋体" w:hAnsi="宋体" w:eastAsia="宋体" w:cs="宋体"/>
          <w:szCs w:val="21"/>
          <w:lang w:val="en-US" w:eastAsia="zh-CN"/>
        </w:rPr>
        <w:t>用户端并支持</w:t>
      </w:r>
      <w:r>
        <w:rPr>
          <w:rFonts w:hint="eastAsia" w:ascii="宋体" w:hAnsi="宋体" w:eastAsia="宋体" w:cs="宋体"/>
          <w:szCs w:val="21"/>
        </w:rPr>
        <w:t>地图功能，可导航前往选定公厕，可查看公厕详细信息，包含（温湿度、环境优良情况、空闲位、地址、距离、配套设置等信息）</w:t>
      </w:r>
      <w:r>
        <w:rPr>
          <w:rFonts w:hint="eastAsia" w:hAnsi="宋体" w:cs="宋体"/>
          <w:szCs w:val="21"/>
          <w:lang w:eastAsia="zh-CN"/>
        </w:rPr>
        <w:t>。</w:t>
      </w:r>
      <w:bookmarkEnd w:id="542"/>
      <w:bookmarkEnd w:id="543"/>
    </w:p>
    <w:p>
      <w:pPr>
        <w:pStyle w:val="21"/>
        <w:numPr>
          <w:ilvl w:val="1"/>
          <w:numId w:val="8"/>
        </w:numPr>
        <w:spacing w:line="240" w:lineRule="auto"/>
        <w:outlineLvl w:val="1"/>
        <w:rPr>
          <w:rFonts w:hint="eastAsia" w:ascii="黑体" w:hAnsi="黑体" w:eastAsia="黑体" w:cs="黑体"/>
        </w:rPr>
      </w:pPr>
      <w:bookmarkStart w:id="544" w:name="_Toc15986"/>
      <w:bookmarkStart w:id="545" w:name="_Toc31485"/>
      <w:bookmarkStart w:id="546" w:name="_Toc1150"/>
      <w:bookmarkStart w:id="547" w:name="_Toc9328"/>
      <w:bookmarkStart w:id="548" w:name="_Toc29013"/>
      <w:bookmarkStart w:id="549" w:name="_Toc20277"/>
      <w:bookmarkStart w:id="550" w:name="_Toc8489"/>
      <w:bookmarkStart w:id="551" w:name="_Toc25791"/>
      <w:bookmarkStart w:id="552" w:name="_Toc29814"/>
      <w:bookmarkStart w:id="553" w:name="_Toc12657"/>
      <w:bookmarkStart w:id="554" w:name="_Toc17601"/>
      <w:bookmarkStart w:id="555" w:name="_Toc28379"/>
      <w:bookmarkStart w:id="556" w:name="_Toc1331227428"/>
      <w:bookmarkStart w:id="557" w:name="_Toc10910"/>
      <w:bookmarkStart w:id="558" w:name="_Toc7439"/>
      <w:bookmarkStart w:id="559" w:name="_Toc17265"/>
      <w:bookmarkStart w:id="560" w:name="_Toc9942"/>
      <w:bookmarkStart w:id="561" w:name="_Toc12110"/>
      <w:bookmarkStart w:id="562" w:name="_Toc23897"/>
      <w:bookmarkStart w:id="563" w:name="_Toc28237"/>
      <w:bookmarkStart w:id="564" w:name="_Toc10279"/>
      <w:bookmarkStart w:id="565" w:name="_Toc5119"/>
      <w:bookmarkStart w:id="566" w:name="_Toc31229"/>
      <w:r>
        <w:rPr>
          <w:rFonts w:hint="eastAsia" w:ascii="黑体" w:hAnsi="黑体" w:eastAsia="黑体" w:cs="黑体"/>
        </w:rPr>
        <w:t>智慧饮水</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23"/>
        <w:numPr>
          <w:ilvl w:val="2"/>
          <w:numId w:val="8"/>
        </w:numPr>
        <w:spacing w:beforeLines="0" w:afterLines="0" w:line="240" w:lineRule="auto"/>
        <w:ind w:left="0"/>
        <w:outlineLvl w:val="2"/>
        <w:rPr>
          <w:rFonts w:hint="eastAsia" w:ascii="宋体" w:hAnsi="宋体" w:eastAsia="宋体" w:cs="宋体"/>
          <w:szCs w:val="21"/>
        </w:rPr>
      </w:pPr>
      <w:bookmarkStart w:id="567" w:name="_Toc27056"/>
      <w:bookmarkStart w:id="568" w:name="_Toc15340"/>
      <w:r>
        <w:rPr>
          <w:rFonts w:hint="eastAsia" w:ascii="宋体" w:hAnsi="宋体" w:eastAsia="宋体" w:cs="宋体"/>
          <w:szCs w:val="21"/>
          <w:lang w:val="en-US" w:eastAsia="zh-CN"/>
        </w:rPr>
        <w:t>宜</w:t>
      </w:r>
      <w:r>
        <w:rPr>
          <w:rFonts w:hint="eastAsia" w:ascii="宋体" w:hAnsi="宋体" w:eastAsia="宋体" w:cs="宋体"/>
          <w:szCs w:val="21"/>
        </w:rPr>
        <w:t>具备智能水控系统,水不开,则无水流出,避免饮用生水。</w:t>
      </w:r>
      <w:bookmarkEnd w:id="567"/>
      <w:bookmarkEnd w:id="568"/>
    </w:p>
    <w:p>
      <w:pPr>
        <w:pStyle w:val="23"/>
        <w:numPr>
          <w:ilvl w:val="2"/>
          <w:numId w:val="8"/>
        </w:numPr>
        <w:spacing w:beforeLines="0" w:afterLines="0" w:line="240" w:lineRule="auto"/>
        <w:ind w:left="0"/>
        <w:outlineLvl w:val="2"/>
        <w:rPr>
          <w:rFonts w:hint="eastAsia" w:ascii="宋体" w:hAnsi="宋体" w:eastAsia="宋体" w:cs="宋体"/>
          <w:szCs w:val="21"/>
        </w:rPr>
      </w:pPr>
      <w:bookmarkStart w:id="569" w:name="_Toc19225"/>
      <w:bookmarkStart w:id="570" w:name="_Toc5253"/>
      <w:r>
        <w:rPr>
          <w:rFonts w:hint="eastAsia" w:ascii="宋体" w:hAnsi="宋体" w:eastAsia="宋体" w:cs="宋体"/>
          <w:szCs w:val="21"/>
          <w:lang w:val="en-US" w:eastAsia="zh-CN"/>
        </w:rPr>
        <w:t>宜支持</w:t>
      </w:r>
      <w:r>
        <w:rPr>
          <w:rFonts w:hint="eastAsia" w:ascii="宋体" w:hAnsi="宋体" w:eastAsia="宋体" w:cs="宋体"/>
          <w:szCs w:val="21"/>
        </w:rPr>
        <w:t>定时开机</w:t>
      </w:r>
      <w:r>
        <w:rPr>
          <w:rFonts w:hint="eastAsia" w:hAnsi="宋体" w:cs="宋体"/>
          <w:szCs w:val="21"/>
          <w:lang w:eastAsia="zh-CN"/>
        </w:rPr>
        <w:t>、</w:t>
      </w:r>
      <w:r>
        <w:rPr>
          <w:rFonts w:hint="eastAsia" w:ascii="宋体" w:hAnsi="宋体" w:eastAsia="宋体" w:cs="宋体"/>
          <w:szCs w:val="21"/>
        </w:rPr>
        <w:t>关机，微电脑控制。</w:t>
      </w:r>
      <w:bookmarkEnd w:id="569"/>
      <w:bookmarkEnd w:id="570"/>
    </w:p>
    <w:p>
      <w:pPr>
        <w:pStyle w:val="21"/>
        <w:numPr>
          <w:ilvl w:val="1"/>
          <w:numId w:val="8"/>
        </w:numPr>
        <w:spacing w:line="240" w:lineRule="auto"/>
        <w:outlineLvl w:val="1"/>
        <w:rPr>
          <w:rFonts w:hint="eastAsia" w:ascii="黑体" w:hAnsi="黑体" w:eastAsia="黑体" w:cs="黑体"/>
        </w:rPr>
      </w:pPr>
      <w:bookmarkStart w:id="571" w:name="_Toc13178"/>
      <w:bookmarkStart w:id="572" w:name="_Toc1407"/>
      <w:bookmarkStart w:id="573" w:name="_Toc29707"/>
      <w:bookmarkStart w:id="574" w:name="_Toc10524"/>
      <w:bookmarkStart w:id="575" w:name="_Toc11048"/>
      <w:bookmarkStart w:id="576" w:name="_Toc30692"/>
      <w:bookmarkStart w:id="577" w:name="_Toc564"/>
      <w:bookmarkStart w:id="578" w:name="_Toc1421175882"/>
      <w:bookmarkStart w:id="579" w:name="_Toc2415"/>
      <w:bookmarkStart w:id="580" w:name="_Toc20973"/>
      <w:bookmarkStart w:id="581" w:name="_Toc3412"/>
      <w:bookmarkStart w:id="582" w:name="_Toc20985"/>
      <w:bookmarkStart w:id="583" w:name="_Toc20154"/>
      <w:bookmarkStart w:id="584" w:name="_Toc21091"/>
      <w:bookmarkStart w:id="585" w:name="_Toc9093"/>
      <w:bookmarkStart w:id="586" w:name="_Toc20562"/>
      <w:bookmarkStart w:id="587" w:name="_Toc22521"/>
      <w:bookmarkStart w:id="588" w:name="_Toc29040"/>
      <w:bookmarkStart w:id="589" w:name="_Toc27665"/>
      <w:bookmarkStart w:id="590" w:name="_Toc28073"/>
      <w:bookmarkStart w:id="591" w:name="_Toc13418"/>
      <w:bookmarkStart w:id="592" w:name="_Toc27177"/>
      <w:bookmarkStart w:id="593" w:name="_Toc14147"/>
      <w:r>
        <w:rPr>
          <w:rFonts w:hint="eastAsia" w:ascii="黑体" w:hAnsi="黑体" w:eastAsia="黑体" w:cs="黑体"/>
        </w:rPr>
        <w:t>AR智慧导览和标识牌</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23"/>
        <w:numPr>
          <w:ilvl w:val="2"/>
          <w:numId w:val="8"/>
        </w:numPr>
        <w:spacing w:before="156" w:after="156" w:line="240" w:lineRule="auto"/>
        <w:ind w:left="0"/>
        <w:outlineLvl w:val="2"/>
        <w:rPr>
          <w:rFonts w:hint="eastAsia" w:ascii="黑体" w:hAnsi="黑体" w:eastAsia="黑体" w:cs="黑体"/>
        </w:rPr>
      </w:pPr>
      <w:bookmarkStart w:id="594" w:name="_Toc25961"/>
      <w:bookmarkStart w:id="595" w:name="_Toc859"/>
      <w:bookmarkStart w:id="596" w:name="_Toc15512"/>
      <w:bookmarkStart w:id="597" w:name="_Toc28938"/>
      <w:bookmarkStart w:id="598" w:name="_Toc2311"/>
      <w:bookmarkStart w:id="599" w:name="_Toc3414"/>
      <w:bookmarkStart w:id="600" w:name="_Toc10761"/>
      <w:bookmarkStart w:id="601" w:name="_Toc29843"/>
      <w:bookmarkStart w:id="602" w:name="_Toc20573"/>
      <w:bookmarkStart w:id="603" w:name="_Toc16784"/>
      <w:bookmarkStart w:id="604" w:name="_Toc21042"/>
      <w:bookmarkStart w:id="605" w:name="_Toc32339"/>
      <w:bookmarkStart w:id="606" w:name="_Toc2339"/>
      <w:bookmarkStart w:id="607" w:name="_Toc16256"/>
      <w:bookmarkStart w:id="608" w:name="_Toc31872"/>
      <w:bookmarkStart w:id="609" w:name="_Toc31805"/>
      <w:bookmarkStart w:id="610" w:name="_Toc910097761"/>
      <w:bookmarkStart w:id="611" w:name="_Toc9470"/>
      <w:bookmarkStart w:id="612" w:name="_Toc20558"/>
      <w:bookmarkStart w:id="613" w:name="_Toc20756"/>
      <w:r>
        <w:rPr>
          <w:rFonts w:hint="eastAsia" w:ascii="黑体" w:hAnsi="黑体" w:eastAsia="黑体" w:cs="黑体"/>
        </w:rPr>
        <w:t>AR智慧导览</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宜支持</w:t>
      </w:r>
      <w:r>
        <w:rPr>
          <w:rFonts w:hint="eastAsia" w:ascii="宋体" w:hAnsi="宋体" w:eastAsia="宋体" w:cs="宋体"/>
          <w:szCs w:val="21"/>
        </w:rPr>
        <w:t>将常规地图导航和实景结合，搭建可视化三维立体AR导航。</w:t>
      </w:r>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 w:val="21"/>
          <w:szCs w:val="21"/>
          <w:lang w:val="en-US" w:eastAsia="zh-CN"/>
        </w:rPr>
        <w:t>系统后台宜支持在地图上添加</w:t>
      </w:r>
      <w:r>
        <w:rPr>
          <w:rFonts w:hint="eastAsia" w:ascii="宋体" w:hAnsi="宋体" w:eastAsia="宋体" w:cs="宋体"/>
          <w:sz w:val="21"/>
          <w:szCs w:val="21"/>
          <w:highlight w:val="none"/>
          <w:lang w:val="en-US" w:eastAsia="zh-CN"/>
        </w:rPr>
        <w:t>体育公园服务点位</w:t>
      </w:r>
      <w:r>
        <w:rPr>
          <w:rFonts w:hint="eastAsia" w:ascii="宋体" w:hAnsi="宋体" w:eastAsia="宋体" w:cs="宋体"/>
          <w:sz w:val="21"/>
          <w:szCs w:val="21"/>
          <w:lang w:val="en-US" w:eastAsia="zh-CN"/>
        </w:rPr>
        <w:t>标注，并完善相应的介绍信息，包括图片、文字、图文、语音、视频等内容，对体育公园服务点位进行介绍。</w:t>
      </w:r>
    </w:p>
    <w:p>
      <w:pPr>
        <w:pStyle w:val="23"/>
        <w:numPr>
          <w:ilvl w:val="3"/>
          <w:numId w:val="8"/>
        </w:numPr>
        <w:spacing w:beforeLines="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宜支持在显示设备设置地图，添加区域内的服务设施，如厕所、游客中心、停车场等地点内容，对服务设施位置进行标注。</w:t>
      </w:r>
    </w:p>
    <w:p>
      <w:pPr>
        <w:pStyle w:val="23"/>
        <w:numPr>
          <w:ilvl w:val="3"/>
          <w:numId w:val="8"/>
        </w:numPr>
        <w:spacing w:beforeLines="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宜支持在地图上增加POI标注，支持图标、文字等不同形式，可根据实际需要定义POI标注。</w:t>
      </w:r>
    </w:p>
    <w:p>
      <w:pPr>
        <w:pStyle w:val="23"/>
        <w:numPr>
          <w:ilvl w:val="3"/>
          <w:numId w:val="8"/>
        </w:numPr>
        <w:spacing w:beforeLines="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宜支持在后台设置推荐的线路及体育公园服务点位，游客在地图上可点击查看，并在地图上直观的规划出推荐的路径，模拟导览游览。</w:t>
      </w:r>
    </w:p>
    <w:p>
      <w:pPr>
        <w:pStyle w:val="23"/>
        <w:numPr>
          <w:ilvl w:val="3"/>
          <w:numId w:val="8"/>
        </w:numPr>
        <w:spacing w:beforeLines="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宜支持拍摄制作体育公园的</w:t>
      </w:r>
      <w:r>
        <w:rPr>
          <w:rFonts w:hint="eastAsia" w:ascii="宋体" w:hAnsi="宋体" w:eastAsia="宋体" w:cs="宋体"/>
          <w:sz w:val="21"/>
          <w:szCs w:val="21"/>
          <w:highlight w:val="none"/>
          <w:lang w:val="en-US" w:eastAsia="zh-CN"/>
        </w:rPr>
        <w:t>720</w:t>
      </w:r>
      <w:r>
        <w:rPr>
          <w:rFonts w:hint="eastAsia" w:ascii="宋体" w:hAnsi="宋体" w:eastAsia="宋体" w:cs="宋体"/>
          <w:sz w:val="21"/>
          <w:szCs w:val="21"/>
          <w:lang w:val="en-US" w:eastAsia="zh-CN"/>
        </w:rPr>
        <w:t>全景，并在地图上标注展示，更直观的向游客展示体育公园服务点位的实景；</w:t>
      </w:r>
    </w:p>
    <w:p>
      <w:pPr>
        <w:pStyle w:val="23"/>
        <w:numPr>
          <w:ilvl w:val="3"/>
          <w:numId w:val="8"/>
        </w:numPr>
        <w:spacing w:beforeLines="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宜支持在后台添加体育公园最新公告，如闭园通知、开园通知、最新活动等信息。</w:t>
      </w:r>
    </w:p>
    <w:p>
      <w:pPr>
        <w:pStyle w:val="23"/>
        <w:numPr>
          <w:ilvl w:val="3"/>
          <w:numId w:val="8"/>
        </w:numPr>
        <w:spacing w:beforeLines="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宜支持在后台设置体育公园的咨询、客服的联系方式，如电话、微信等。</w:t>
      </w:r>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 w:val="21"/>
          <w:szCs w:val="21"/>
          <w:lang w:val="en-US" w:eastAsia="zh-CN"/>
        </w:rPr>
        <w:t>宜支持标识牌应有明显的标识提示，可供游客到达指定地点。</w:t>
      </w:r>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支持导航界面嵌入自助语音导览解说，到达某一解说地区后自动解说。</w:t>
      </w:r>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支持实景识别后可对其进行视频解说。</w:t>
      </w:r>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宜支持</w:t>
      </w:r>
      <w:r>
        <w:rPr>
          <w:rFonts w:hint="eastAsia" w:ascii="宋体" w:hAnsi="宋体" w:eastAsia="宋体" w:cs="宋体"/>
          <w:szCs w:val="21"/>
        </w:rPr>
        <w:t>具备语音互动功能，提问互动、智能回答</w:t>
      </w:r>
      <w:r>
        <w:rPr>
          <w:rFonts w:hint="eastAsia" w:ascii="宋体" w:hAnsi="宋体" w:eastAsia="宋体" w:cs="宋体"/>
          <w:szCs w:val="21"/>
          <w:lang w:eastAsia="zh-CN"/>
        </w:rPr>
        <w:t>、</w:t>
      </w:r>
      <w:r>
        <w:rPr>
          <w:rFonts w:hint="eastAsia" w:ascii="宋体" w:hAnsi="宋体" w:eastAsia="宋体" w:cs="宋体"/>
          <w:szCs w:val="21"/>
        </w:rPr>
        <w:t>语音对话</w:t>
      </w:r>
      <w:r>
        <w:rPr>
          <w:rFonts w:hint="eastAsia" w:ascii="宋体" w:hAnsi="宋体" w:eastAsia="宋体" w:cs="宋体"/>
          <w:szCs w:val="21"/>
          <w:lang w:val="en-US" w:eastAsia="zh-CN"/>
        </w:rPr>
        <w:t>等</w:t>
      </w:r>
      <w:r>
        <w:rPr>
          <w:rFonts w:hint="eastAsia" w:ascii="宋体" w:hAnsi="宋体" w:eastAsia="宋体" w:cs="宋体"/>
          <w:szCs w:val="21"/>
        </w:rPr>
        <w:t>功能</w:t>
      </w:r>
      <w:r>
        <w:rPr>
          <w:rFonts w:hint="eastAsia" w:ascii="宋体" w:hAnsi="宋体" w:eastAsia="宋体" w:cs="宋体"/>
          <w:szCs w:val="21"/>
          <w:lang w:eastAsia="zh-CN"/>
        </w:rPr>
        <w:t>。</w:t>
      </w:r>
    </w:p>
    <w:p>
      <w:pPr>
        <w:pStyle w:val="23"/>
        <w:numPr>
          <w:ilvl w:val="3"/>
          <w:numId w:val="8"/>
        </w:numPr>
        <w:spacing w:beforeLines="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宜支持</w:t>
      </w:r>
      <w:r>
        <w:rPr>
          <w:rFonts w:hint="eastAsia" w:ascii="宋体" w:hAnsi="宋体" w:eastAsia="宋体" w:cs="宋体"/>
          <w:szCs w:val="21"/>
        </w:rPr>
        <w:t>定时开关机</w:t>
      </w:r>
      <w:r>
        <w:rPr>
          <w:rFonts w:hint="eastAsia" w:ascii="宋体" w:hAnsi="宋体" w:eastAsia="宋体" w:cs="宋体"/>
          <w:szCs w:val="21"/>
          <w:lang w:val="en-US" w:eastAsia="zh-CN"/>
        </w:rPr>
        <w:t>功能</w:t>
      </w:r>
      <w:r>
        <w:rPr>
          <w:rFonts w:hint="eastAsia" w:ascii="宋体" w:hAnsi="宋体" w:eastAsia="宋体" w:cs="宋体"/>
          <w:szCs w:val="21"/>
        </w:rPr>
        <w:t>：可按天、周、月设置定时开关机</w:t>
      </w:r>
      <w:r>
        <w:rPr>
          <w:rFonts w:hint="eastAsia" w:ascii="宋体" w:hAnsi="宋体" w:eastAsia="宋体" w:cs="宋体"/>
          <w:szCs w:val="21"/>
          <w:lang w:eastAsia="zh-CN"/>
        </w:rPr>
        <w:t>。</w:t>
      </w:r>
    </w:p>
    <w:p>
      <w:pPr>
        <w:pStyle w:val="23"/>
        <w:numPr>
          <w:ilvl w:val="2"/>
          <w:numId w:val="8"/>
        </w:numPr>
        <w:spacing w:before="156" w:after="156" w:line="240" w:lineRule="auto"/>
        <w:ind w:left="0"/>
        <w:outlineLvl w:val="2"/>
        <w:rPr>
          <w:rFonts w:hint="eastAsia" w:ascii="黑体" w:hAnsi="黑体" w:eastAsia="黑体" w:cs="黑体"/>
          <w:highlight w:val="none"/>
        </w:rPr>
      </w:pPr>
      <w:bookmarkStart w:id="614" w:name="_Toc6474"/>
      <w:bookmarkStart w:id="615" w:name="_Toc3889"/>
      <w:bookmarkStart w:id="616" w:name="_Toc2045232063"/>
      <w:bookmarkStart w:id="617" w:name="_Toc19186"/>
      <w:bookmarkStart w:id="618" w:name="_Toc9455"/>
      <w:bookmarkStart w:id="619" w:name="_Toc12138"/>
      <w:bookmarkStart w:id="620" w:name="_Toc12748"/>
      <w:bookmarkStart w:id="621" w:name="_Toc31663"/>
      <w:bookmarkStart w:id="622" w:name="_Toc22976"/>
      <w:bookmarkStart w:id="623" w:name="_Toc726"/>
      <w:bookmarkStart w:id="624" w:name="_Toc27689"/>
      <w:bookmarkStart w:id="625" w:name="_Toc26781"/>
      <w:bookmarkStart w:id="626" w:name="_Toc9946"/>
      <w:bookmarkStart w:id="627" w:name="_Toc30283"/>
      <w:bookmarkStart w:id="628" w:name="_Toc32734"/>
      <w:bookmarkStart w:id="629" w:name="_Toc3759"/>
      <w:bookmarkStart w:id="630" w:name="_Toc25860"/>
      <w:bookmarkStart w:id="631" w:name="_Toc16"/>
      <w:bookmarkStart w:id="632" w:name="_Toc21721"/>
      <w:bookmarkStart w:id="633" w:name="_Toc24125"/>
      <w:r>
        <w:rPr>
          <w:rFonts w:hint="eastAsia" w:ascii="黑体" w:hAnsi="黑体" w:eastAsia="黑体" w:cs="黑体"/>
          <w:highlight w:val="none"/>
        </w:rPr>
        <w:t>智慧标识牌</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23"/>
        <w:keepNext w:val="0"/>
        <w:keepLines w:val="0"/>
        <w:pageBreakBefore w:val="0"/>
        <w:widowControl/>
        <w:numPr>
          <w:ilvl w:val="3"/>
          <w:numId w:val="8"/>
        </w:numPr>
        <w:kinsoku/>
        <w:wordWrap/>
        <w:overflowPunct/>
        <w:topLinePunct w:val="0"/>
        <w:autoSpaceDE/>
        <w:autoSpaceDN/>
        <w:bidi w:val="0"/>
        <w:adjustRightInd/>
        <w:snapToGrid/>
        <w:spacing w:beforeLines="0" w:afterLines="0" w:line="240" w:lineRule="auto"/>
        <w:ind w:left="0" w:firstLine="0"/>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rPr>
        <w:t>宜布置在公园重要节点口或公园进出口处。</w:t>
      </w:r>
    </w:p>
    <w:p>
      <w:pPr>
        <w:pStyle w:val="23"/>
        <w:keepNext w:val="0"/>
        <w:keepLines w:val="0"/>
        <w:pageBreakBefore w:val="0"/>
        <w:widowControl/>
        <w:numPr>
          <w:ilvl w:val="3"/>
          <w:numId w:val="8"/>
        </w:numPr>
        <w:kinsoku/>
        <w:wordWrap/>
        <w:overflowPunct/>
        <w:topLinePunct w:val="0"/>
        <w:autoSpaceDE/>
        <w:autoSpaceDN/>
        <w:bidi w:val="0"/>
        <w:adjustRightInd/>
        <w:snapToGrid/>
        <w:spacing w:beforeLines="0" w:afterLines="0" w:line="240" w:lineRule="auto"/>
        <w:ind w:left="0" w:firstLine="0"/>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lang w:val="en-US" w:eastAsia="zh-CN"/>
        </w:rPr>
        <w:t>宜支持</w:t>
      </w:r>
      <w:r>
        <w:rPr>
          <w:rFonts w:hint="eastAsia" w:ascii="宋体" w:hAnsi="宋体" w:eastAsia="宋体" w:cs="宋体"/>
          <w:szCs w:val="21"/>
          <w:highlight w:val="none"/>
        </w:rPr>
        <w:t>多种内容展示样式如文字、图片、视频。</w:t>
      </w:r>
    </w:p>
    <w:p>
      <w:pPr>
        <w:pStyle w:val="23"/>
        <w:keepNext w:val="0"/>
        <w:keepLines w:val="0"/>
        <w:pageBreakBefore w:val="0"/>
        <w:widowControl/>
        <w:numPr>
          <w:ilvl w:val="3"/>
          <w:numId w:val="8"/>
        </w:numPr>
        <w:kinsoku/>
        <w:wordWrap/>
        <w:overflowPunct/>
        <w:topLinePunct w:val="0"/>
        <w:autoSpaceDE/>
        <w:autoSpaceDN/>
        <w:bidi w:val="0"/>
        <w:adjustRightInd/>
        <w:snapToGrid/>
        <w:spacing w:beforeLines="0" w:afterLines="0" w:line="240" w:lineRule="auto"/>
        <w:ind w:left="0" w:firstLine="0"/>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具备自定义屏幕模板，可随意编辑分屏全屏。</w:t>
      </w:r>
    </w:p>
    <w:p>
      <w:pPr>
        <w:pStyle w:val="23"/>
        <w:keepNext w:val="0"/>
        <w:keepLines w:val="0"/>
        <w:pageBreakBefore w:val="0"/>
        <w:widowControl/>
        <w:numPr>
          <w:ilvl w:val="3"/>
          <w:numId w:val="8"/>
        </w:numPr>
        <w:kinsoku/>
        <w:wordWrap/>
        <w:overflowPunct/>
        <w:topLinePunct w:val="0"/>
        <w:autoSpaceDE/>
        <w:autoSpaceDN/>
        <w:bidi w:val="0"/>
        <w:adjustRightInd/>
        <w:snapToGrid/>
        <w:spacing w:beforeLines="0" w:afterLines="0" w:line="240" w:lineRule="auto"/>
        <w:ind w:left="0" w:firstLine="0"/>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lang w:val="en-US" w:eastAsia="zh-CN"/>
        </w:rPr>
        <w:t>宜支持</w:t>
      </w:r>
      <w:r>
        <w:rPr>
          <w:rFonts w:hint="eastAsia" w:ascii="宋体" w:hAnsi="宋体" w:eastAsia="宋体" w:cs="宋体"/>
          <w:szCs w:val="21"/>
          <w:highlight w:val="none"/>
        </w:rPr>
        <w:t>设备远程管理维护。</w:t>
      </w:r>
    </w:p>
    <w:p>
      <w:pPr>
        <w:pStyle w:val="21"/>
        <w:numPr>
          <w:ilvl w:val="1"/>
          <w:numId w:val="8"/>
        </w:numPr>
        <w:spacing w:line="240" w:lineRule="auto"/>
        <w:outlineLvl w:val="1"/>
        <w:rPr>
          <w:rFonts w:hint="eastAsia" w:ascii="黑体" w:hAnsi="黑体" w:eastAsia="黑体" w:cs="黑体"/>
        </w:rPr>
      </w:pPr>
      <w:bookmarkStart w:id="634" w:name="_Toc23939"/>
      <w:bookmarkStart w:id="635" w:name="_Toc17319"/>
      <w:bookmarkStart w:id="636" w:name="_Toc15672"/>
      <w:bookmarkStart w:id="637" w:name="_Toc4120"/>
      <w:bookmarkStart w:id="638" w:name="_Toc337812071"/>
      <w:bookmarkStart w:id="639" w:name="_Toc535"/>
      <w:bookmarkStart w:id="640" w:name="_Toc18933"/>
      <w:bookmarkStart w:id="641" w:name="_Toc10801"/>
      <w:bookmarkStart w:id="642" w:name="_Toc16221"/>
      <w:bookmarkStart w:id="643" w:name="_Toc25225"/>
      <w:bookmarkStart w:id="644" w:name="_Toc131"/>
      <w:bookmarkStart w:id="645" w:name="_Toc25106"/>
      <w:bookmarkStart w:id="646" w:name="_Toc29377"/>
      <w:bookmarkStart w:id="647" w:name="_Toc11842"/>
      <w:bookmarkStart w:id="648" w:name="_Toc10450"/>
      <w:bookmarkStart w:id="649" w:name="_Toc18264"/>
      <w:bookmarkStart w:id="650" w:name="_Toc19175"/>
      <w:bookmarkStart w:id="651" w:name="_Toc10177"/>
      <w:bookmarkStart w:id="652" w:name="_Toc1141"/>
      <w:bookmarkStart w:id="653" w:name="_Toc26310"/>
      <w:bookmarkStart w:id="654" w:name="_Toc11114"/>
      <w:bookmarkStart w:id="655" w:name="_Toc3357"/>
      <w:bookmarkStart w:id="656" w:name="_Toc28836"/>
      <w:r>
        <w:rPr>
          <w:rFonts w:hint="eastAsia" w:ascii="黑体" w:hAnsi="黑体" w:eastAsia="黑体" w:cs="黑体"/>
        </w:rPr>
        <w:t>智慧公共广播</w:t>
      </w:r>
      <w:bookmarkEnd w:id="525"/>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657" w:name="_Toc29018"/>
      <w:bookmarkStart w:id="658" w:name="_Toc26162"/>
      <w:r>
        <w:rPr>
          <w:rFonts w:hint="eastAsia" w:ascii="宋体" w:hAnsi="宋体" w:eastAsia="宋体" w:cs="宋体"/>
          <w:szCs w:val="21"/>
          <w:lang w:val="en-US" w:eastAsia="zh-CN"/>
        </w:rPr>
        <w:t>宜</w:t>
      </w:r>
      <w:r>
        <w:rPr>
          <w:rFonts w:hint="eastAsia" w:ascii="宋体" w:hAnsi="宋体" w:eastAsia="宋体" w:cs="宋体"/>
          <w:szCs w:val="21"/>
        </w:rPr>
        <w:t>具备可根据应急实际需求预先设置的应急广播源和区域。</w:t>
      </w:r>
      <w:bookmarkEnd w:id="657"/>
      <w:bookmarkEnd w:id="65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659" w:name="_Toc9246"/>
      <w:bookmarkStart w:id="660" w:name="_Toc7228"/>
      <w:r>
        <w:rPr>
          <w:rFonts w:hint="eastAsia" w:ascii="宋体" w:hAnsi="宋体" w:eastAsia="宋体" w:cs="宋体"/>
          <w:szCs w:val="21"/>
          <w:lang w:val="en-US" w:eastAsia="zh-CN"/>
        </w:rPr>
        <w:t>宜</w:t>
      </w:r>
      <w:r>
        <w:rPr>
          <w:rFonts w:hint="eastAsia" w:ascii="宋体" w:hAnsi="宋体" w:eastAsia="宋体" w:cs="宋体"/>
          <w:szCs w:val="21"/>
        </w:rPr>
        <w:t>具备根据实际需求，可按不同时段自动启动的定时广播，保证每个播放任务能选择音源、广播区域、广播音量等，且各广播任务间的设置互不干扰。</w:t>
      </w:r>
      <w:bookmarkEnd w:id="659"/>
      <w:bookmarkEnd w:id="66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661" w:name="_Toc26304"/>
      <w:bookmarkStart w:id="662" w:name="_Toc19804"/>
      <w:r>
        <w:rPr>
          <w:rFonts w:hint="eastAsia" w:ascii="宋体" w:hAnsi="宋体" w:eastAsia="宋体" w:cs="宋体"/>
          <w:szCs w:val="21"/>
          <w:lang w:val="en-US" w:eastAsia="zh-CN"/>
        </w:rPr>
        <w:t>宜</w:t>
      </w:r>
      <w:r>
        <w:rPr>
          <w:rFonts w:hint="eastAsia" w:ascii="宋体" w:hAnsi="宋体" w:eastAsia="宋体" w:cs="宋体"/>
          <w:szCs w:val="21"/>
        </w:rPr>
        <w:t>具备可按照不同用户进行不同区域的广播设备管理。</w:t>
      </w:r>
      <w:bookmarkEnd w:id="661"/>
      <w:bookmarkEnd w:id="66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663" w:name="_Toc16213"/>
      <w:bookmarkStart w:id="664" w:name="_Toc29471"/>
      <w:r>
        <w:rPr>
          <w:rFonts w:hint="eastAsia" w:ascii="宋体" w:hAnsi="宋体" w:eastAsia="宋体" w:cs="宋体"/>
          <w:szCs w:val="21"/>
          <w:lang w:val="en-US" w:eastAsia="zh-CN"/>
        </w:rPr>
        <w:t>宜</w:t>
      </w:r>
      <w:r>
        <w:rPr>
          <w:rFonts w:hint="eastAsia" w:ascii="宋体" w:hAnsi="宋体" w:eastAsia="宋体" w:cs="宋体"/>
          <w:szCs w:val="21"/>
        </w:rPr>
        <w:t>具备可对输入的电台节目源以及自办节目源进行播出管理。</w:t>
      </w:r>
      <w:bookmarkEnd w:id="663"/>
      <w:bookmarkEnd w:id="66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665" w:name="_Toc18761"/>
      <w:bookmarkStart w:id="666" w:name="_Toc13538"/>
      <w:r>
        <w:rPr>
          <w:rFonts w:hint="eastAsia" w:ascii="宋体" w:hAnsi="宋体" w:eastAsia="宋体" w:cs="宋体"/>
          <w:szCs w:val="21"/>
          <w:lang w:val="en-US" w:eastAsia="zh-CN"/>
        </w:rPr>
        <w:t>宜</w:t>
      </w:r>
      <w:r>
        <w:rPr>
          <w:rFonts w:hint="eastAsia" w:ascii="宋体" w:hAnsi="宋体" w:eastAsia="宋体" w:cs="宋体"/>
          <w:szCs w:val="21"/>
        </w:rPr>
        <w:t>具备可GIS滴入可管理可操作管理，只管显示各广播终端所在的地理位置。</w:t>
      </w:r>
      <w:bookmarkEnd w:id="665"/>
      <w:bookmarkEnd w:id="66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667" w:name="_Toc31747"/>
      <w:bookmarkStart w:id="668" w:name="_Toc20454"/>
      <w:r>
        <w:rPr>
          <w:rFonts w:hint="eastAsia" w:ascii="宋体" w:hAnsi="宋体" w:eastAsia="宋体" w:cs="宋体"/>
          <w:szCs w:val="21"/>
          <w:lang w:val="en-US" w:eastAsia="zh-CN"/>
        </w:rPr>
        <w:t>宜</w:t>
      </w:r>
      <w:r>
        <w:rPr>
          <w:rFonts w:hint="eastAsia" w:ascii="宋体" w:hAnsi="宋体" w:eastAsia="宋体" w:cs="宋体"/>
          <w:szCs w:val="21"/>
        </w:rPr>
        <w:t>具备文件点播功能</w:t>
      </w:r>
      <w:r>
        <w:rPr>
          <w:rFonts w:hint="eastAsia" w:ascii="宋体" w:hAnsi="宋体" w:eastAsia="宋体" w:cs="宋体"/>
          <w:szCs w:val="21"/>
          <w:lang w:eastAsia="zh-CN"/>
        </w:rPr>
        <w:t>。</w:t>
      </w:r>
      <w:bookmarkEnd w:id="667"/>
      <w:bookmarkEnd w:id="668"/>
    </w:p>
    <w:p>
      <w:pPr>
        <w:pStyle w:val="21"/>
        <w:numPr>
          <w:ilvl w:val="1"/>
          <w:numId w:val="8"/>
        </w:numPr>
        <w:spacing w:line="240" w:lineRule="auto"/>
        <w:outlineLvl w:val="1"/>
        <w:rPr>
          <w:rFonts w:hint="eastAsia" w:ascii="黑体" w:hAnsi="黑体" w:eastAsia="黑体" w:cs="黑体"/>
          <w:highlight w:val="none"/>
        </w:rPr>
      </w:pPr>
      <w:bookmarkStart w:id="669" w:name="_Toc15636"/>
      <w:bookmarkStart w:id="670" w:name="_Toc21964"/>
      <w:bookmarkStart w:id="671" w:name="_Toc30711"/>
      <w:bookmarkStart w:id="672" w:name="_Toc9608"/>
      <w:bookmarkStart w:id="673" w:name="_Toc12965"/>
      <w:bookmarkStart w:id="674" w:name="_Toc21280"/>
      <w:bookmarkStart w:id="675" w:name="_Toc9997"/>
      <w:bookmarkStart w:id="676" w:name="_Toc26620"/>
      <w:bookmarkStart w:id="677" w:name="_Toc20680"/>
      <w:bookmarkStart w:id="678" w:name="_Toc24352"/>
      <w:bookmarkStart w:id="679" w:name="_Toc4269"/>
      <w:bookmarkStart w:id="680" w:name="_Toc1512152814"/>
      <w:bookmarkStart w:id="681" w:name="_Toc10085"/>
      <w:bookmarkStart w:id="682" w:name="_Toc20586"/>
      <w:bookmarkStart w:id="683" w:name="_Toc22800"/>
      <w:bookmarkStart w:id="684" w:name="_Toc4500"/>
      <w:bookmarkStart w:id="685" w:name="_Toc25605"/>
      <w:bookmarkStart w:id="686" w:name="_Toc31622"/>
      <w:bookmarkStart w:id="687" w:name="_Toc26953"/>
      <w:bookmarkStart w:id="688" w:name="_Toc8443"/>
      <w:bookmarkStart w:id="689" w:name="_Toc24308"/>
      <w:bookmarkStart w:id="690" w:name="_Toc3331"/>
      <w:bookmarkStart w:id="691" w:name="_Toc15677"/>
      <w:bookmarkStart w:id="692" w:name="_Toc24964"/>
      <w:r>
        <w:rPr>
          <w:rFonts w:hint="eastAsia" w:ascii="黑体" w:hAnsi="黑体" w:eastAsia="黑体" w:cs="黑体"/>
          <w:highlight w:val="none"/>
        </w:rPr>
        <w:t>智慧信息发布</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693" w:name="_Toc19731"/>
      <w:bookmarkStart w:id="694" w:name="_Toc10655"/>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具备多种内容展示样式如文字、图片、视频。</w:t>
      </w:r>
      <w:bookmarkEnd w:id="693"/>
      <w:bookmarkEnd w:id="69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695" w:name="_Toc21094"/>
      <w:bookmarkStart w:id="696" w:name="_Toc15107"/>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具备自定义屏幕模板，可随意编辑分屏全屏。</w:t>
      </w:r>
      <w:bookmarkEnd w:id="695"/>
      <w:bookmarkEnd w:id="69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697" w:name="_Toc21503"/>
      <w:bookmarkStart w:id="698" w:name="_Toc27085"/>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具备节目定时、预约发布。</w:t>
      </w:r>
      <w:bookmarkEnd w:id="697"/>
      <w:bookmarkEnd w:id="69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699" w:name="_Toc21455"/>
      <w:bookmarkStart w:id="700" w:name="_Toc7643"/>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具备多设备统一管理，区域管理，统一</w:t>
      </w:r>
      <w:r>
        <w:rPr>
          <w:rFonts w:hint="eastAsia" w:ascii="宋体" w:hAnsi="宋体" w:eastAsia="宋体" w:cs="宋体"/>
          <w:szCs w:val="21"/>
          <w:highlight w:val="none"/>
          <w:lang w:val="en-US" w:eastAsia="zh-CN"/>
        </w:rPr>
        <w:t>内容</w:t>
      </w:r>
      <w:r>
        <w:rPr>
          <w:rFonts w:hint="eastAsia" w:ascii="宋体" w:hAnsi="宋体" w:eastAsia="宋体" w:cs="宋体"/>
          <w:szCs w:val="21"/>
          <w:highlight w:val="none"/>
        </w:rPr>
        <w:t>编辑。</w:t>
      </w:r>
      <w:bookmarkEnd w:id="699"/>
      <w:bookmarkEnd w:id="70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701" w:name="_Toc21015"/>
      <w:bookmarkStart w:id="702" w:name="_Toc19715"/>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具备设备远程管理维护。</w:t>
      </w:r>
      <w:bookmarkEnd w:id="701"/>
      <w:bookmarkEnd w:id="702"/>
    </w:p>
    <w:p>
      <w:pPr>
        <w:pStyle w:val="21"/>
        <w:numPr>
          <w:ilvl w:val="1"/>
          <w:numId w:val="8"/>
        </w:numPr>
        <w:spacing w:line="240" w:lineRule="auto"/>
        <w:outlineLvl w:val="1"/>
        <w:rPr>
          <w:rFonts w:hint="eastAsia" w:ascii="黑体" w:hAnsi="黑体" w:eastAsia="黑体" w:cs="黑体"/>
        </w:rPr>
      </w:pPr>
      <w:bookmarkStart w:id="703" w:name="_Toc927589995"/>
      <w:bookmarkStart w:id="704" w:name="_Toc1393"/>
      <w:bookmarkStart w:id="705" w:name="_Toc7820"/>
      <w:bookmarkStart w:id="706" w:name="_Toc29205"/>
      <w:bookmarkStart w:id="707" w:name="_Toc25660"/>
      <w:bookmarkStart w:id="708" w:name="_Toc30322"/>
      <w:bookmarkStart w:id="709" w:name="_Toc5262"/>
      <w:bookmarkStart w:id="710" w:name="_Toc23099"/>
      <w:bookmarkStart w:id="711" w:name="_Toc1032"/>
      <w:bookmarkStart w:id="712" w:name="_Toc22327"/>
      <w:bookmarkStart w:id="713" w:name="_Toc15253"/>
      <w:bookmarkStart w:id="714" w:name="_Toc9980"/>
      <w:bookmarkStart w:id="715" w:name="_Toc9583"/>
      <w:bookmarkStart w:id="716" w:name="_Toc16699"/>
      <w:bookmarkStart w:id="717" w:name="_Toc3351"/>
      <w:bookmarkStart w:id="718" w:name="_Toc11582"/>
      <w:bookmarkStart w:id="719" w:name="_Toc30699"/>
      <w:bookmarkStart w:id="720" w:name="_Toc22839"/>
      <w:bookmarkStart w:id="721" w:name="_Toc18729"/>
      <w:bookmarkStart w:id="722" w:name="_Toc11340"/>
      <w:bookmarkStart w:id="723" w:name="_Toc28484"/>
      <w:bookmarkStart w:id="724" w:name="_Toc14252"/>
      <w:bookmarkStart w:id="725" w:name="_Toc16690"/>
      <w:bookmarkStart w:id="726" w:name="_Toc1537"/>
      <w:r>
        <w:rPr>
          <w:rFonts w:hint="eastAsia" w:ascii="黑体" w:hAnsi="黑体" w:eastAsia="黑体" w:cs="黑体"/>
        </w:rPr>
        <w:t>自助售卖管理</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23"/>
        <w:numPr>
          <w:ilvl w:val="2"/>
          <w:numId w:val="8"/>
        </w:numPr>
        <w:spacing w:before="156" w:after="156" w:line="240" w:lineRule="auto"/>
        <w:ind w:left="0"/>
        <w:outlineLvl w:val="2"/>
        <w:rPr>
          <w:rFonts w:hint="eastAsia" w:ascii="黑体" w:hAnsi="黑体" w:eastAsia="黑体" w:cs="黑体"/>
        </w:rPr>
      </w:pPr>
      <w:bookmarkStart w:id="727" w:name="_Toc17688"/>
      <w:bookmarkStart w:id="728" w:name="_Toc21411"/>
      <w:bookmarkStart w:id="729" w:name="_Toc7869"/>
      <w:bookmarkStart w:id="730" w:name="_Toc29079"/>
      <w:bookmarkStart w:id="731" w:name="_Toc24589"/>
      <w:bookmarkStart w:id="732" w:name="_Toc11736"/>
      <w:bookmarkStart w:id="733" w:name="_Toc711"/>
      <w:bookmarkStart w:id="734" w:name="_Toc23483"/>
      <w:bookmarkStart w:id="735" w:name="_Toc21494"/>
      <w:bookmarkStart w:id="736" w:name="_Toc24529"/>
      <w:bookmarkStart w:id="737" w:name="_Toc27656"/>
      <w:bookmarkStart w:id="738" w:name="_Toc14211"/>
      <w:bookmarkStart w:id="739" w:name="_Toc25720"/>
      <w:bookmarkStart w:id="740" w:name="_Toc4038"/>
      <w:bookmarkStart w:id="741" w:name="_Toc17487"/>
      <w:bookmarkStart w:id="742" w:name="_Toc1693"/>
      <w:bookmarkStart w:id="743" w:name="_Toc10197"/>
      <w:bookmarkStart w:id="744" w:name="_Toc11558"/>
      <w:r>
        <w:rPr>
          <w:rFonts w:hint="eastAsia" w:ascii="黑体" w:hAnsi="黑体" w:eastAsia="黑体" w:cs="黑体"/>
        </w:rPr>
        <w:t>无人值守便利店</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845" w:hanging="845"/>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具备刷脸进门、自助结算、支付核实、语音播报、门禁开门五种功能。</w:t>
      </w:r>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5" w:hanging="5"/>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rPr>
        <w:t>在业务流程上应支持客户从进门、购物、出门全自助结算，并能管控逃逸结账人员。</w:t>
      </w:r>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5" w:hanging="5"/>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rPr>
        <w:t>在结算上应支持多种方式自助结算，微信、支付宝、信用卡、银行卡。</w:t>
      </w:r>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5" w:hanging="5"/>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具备RF标签解码/消磁功能。</w:t>
      </w:r>
    </w:p>
    <w:p>
      <w:pPr>
        <w:pStyle w:val="23"/>
        <w:keepNext w:val="0"/>
        <w:keepLines w:val="0"/>
        <w:pageBreakBefore w:val="0"/>
        <w:widowControl/>
        <w:numPr>
          <w:ilvl w:val="3"/>
          <w:numId w:val="8"/>
        </w:numPr>
        <w:kinsoku/>
        <w:wordWrap/>
        <w:overflowPunct/>
        <w:topLinePunct w:val="0"/>
        <w:autoSpaceDE/>
        <w:autoSpaceDN/>
        <w:bidi w:val="0"/>
        <w:adjustRightInd/>
        <w:snapToGrid/>
        <w:spacing w:before="0" w:beforeLines="0" w:after="0" w:afterLines="0" w:line="240" w:lineRule="auto"/>
        <w:ind w:left="5" w:hanging="5"/>
        <w:textAlignment w:val="auto"/>
        <w:outlineLvl w:val="3"/>
        <w:rPr>
          <w:rFonts w:hint="eastAsia" w:ascii="宋体" w:hAnsi="宋体" w:eastAsia="宋体" w:cs="宋体"/>
          <w:szCs w:val="21"/>
          <w:highlight w:val="none"/>
        </w:rPr>
      </w:pPr>
      <w:r>
        <w:rPr>
          <w:rFonts w:hint="eastAsia" w:ascii="宋体" w:hAnsi="宋体" w:eastAsia="宋体" w:cs="宋体"/>
          <w:szCs w:val="21"/>
          <w:highlight w:val="none"/>
        </w:rPr>
        <w:t>宜放置在公园出入口或健身步道或运动健身广场周边。</w:t>
      </w:r>
    </w:p>
    <w:p>
      <w:pPr>
        <w:pStyle w:val="23"/>
        <w:numPr>
          <w:ilvl w:val="2"/>
          <w:numId w:val="8"/>
        </w:numPr>
        <w:spacing w:before="156" w:after="156" w:line="240" w:lineRule="auto"/>
        <w:ind w:left="0"/>
        <w:outlineLvl w:val="2"/>
        <w:rPr>
          <w:rFonts w:hint="eastAsia" w:ascii="黑体" w:hAnsi="黑体" w:eastAsia="黑体" w:cs="黑体"/>
        </w:rPr>
      </w:pPr>
      <w:bookmarkStart w:id="745" w:name="_Toc24319"/>
      <w:bookmarkStart w:id="746" w:name="_Toc16049"/>
      <w:bookmarkStart w:id="747" w:name="_Toc29405"/>
      <w:bookmarkStart w:id="748" w:name="_Toc31192"/>
      <w:bookmarkStart w:id="749" w:name="_Toc10200"/>
      <w:bookmarkStart w:id="750" w:name="_Toc29534"/>
      <w:bookmarkStart w:id="751" w:name="_Toc27006"/>
      <w:bookmarkStart w:id="752" w:name="_Toc29428"/>
      <w:bookmarkStart w:id="753" w:name="_Toc3685"/>
      <w:bookmarkStart w:id="754" w:name="_Toc22319"/>
      <w:bookmarkStart w:id="755" w:name="_Toc1040"/>
      <w:bookmarkStart w:id="756" w:name="_Toc14340"/>
      <w:bookmarkStart w:id="757" w:name="_Toc13648"/>
      <w:bookmarkStart w:id="758" w:name="_Toc787"/>
      <w:bookmarkStart w:id="759" w:name="_Toc11295"/>
      <w:bookmarkStart w:id="760" w:name="_Toc7838"/>
      <w:bookmarkStart w:id="761" w:name="_Toc17008"/>
      <w:bookmarkStart w:id="762" w:name="_Toc28847"/>
      <w:r>
        <w:rPr>
          <w:rFonts w:hint="eastAsia" w:ascii="黑体" w:hAnsi="黑体" w:eastAsia="黑体" w:cs="黑体"/>
        </w:rPr>
        <w:t>自助售卖机</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rPr>
      </w:pPr>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包含触摸控制屏进行商品</w:t>
      </w:r>
      <w:r>
        <w:rPr>
          <w:rFonts w:hint="eastAsia" w:ascii="宋体" w:hAnsi="宋体" w:eastAsia="宋体" w:cs="宋体"/>
          <w:szCs w:val="21"/>
          <w:highlight w:val="none"/>
          <w:lang w:val="en-US" w:eastAsia="zh-CN"/>
        </w:rPr>
        <w:t>购买</w:t>
      </w:r>
      <w:r>
        <w:rPr>
          <w:rFonts w:hint="eastAsia" w:ascii="宋体" w:hAnsi="宋体" w:eastAsia="宋体" w:cs="宋体"/>
          <w:szCs w:val="21"/>
          <w:highlight w:val="none"/>
        </w:rPr>
        <w:t>、支持线上、线下多种支付方式、远程管理控制功能、连接打通运营管理系统的能力。</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宜具备小商品、瓶装饮料、罐装饮料等商品售卖。</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宜具备屏幕显示在售商品信息，可通过屏幕选择购买商品、显示付款码等功能。</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宜包含资金安全管理系统。</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宜具备对预付费产品的线上签约和签约人实名认证功能。</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宜具备预付费资金定向使用，按次/时核销的资金管理功能。</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宜具备接入政府机构预付费监管系统的功能。</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宜具备预付费资金定向使用监管功能。</w:t>
      </w:r>
    </w:p>
    <w:p>
      <w:pPr>
        <w:pStyle w:val="23"/>
        <w:numPr>
          <w:ilvl w:val="3"/>
          <w:numId w:val="8"/>
        </w:numPr>
        <w:spacing w:before="0" w:beforeLines="0" w:after="0" w:afterLines="0" w:line="240" w:lineRule="auto"/>
        <w:ind w:left="5" w:hanging="5"/>
        <w:outlineLvl w:val="3"/>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宜放置在公园出入口或人流密度较大的广场处和智能运动者服务站。</w:t>
      </w:r>
    </w:p>
    <w:p>
      <w:pPr>
        <w:pStyle w:val="21"/>
        <w:numPr>
          <w:ilvl w:val="1"/>
          <w:numId w:val="8"/>
        </w:numPr>
        <w:spacing w:line="240" w:lineRule="auto"/>
        <w:outlineLvl w:val="1"/>
        <w:rPr>
          <w:rFonts w:hint="eastAsia" w:ascii="黑体" w:hAnsi="黑体" w:eastAsia="黑体" w:cs="黑体"/>
        </w:rPr>
      </w:pPr>
      <w:bookmarkStart w:id="763" w:name="_Toc14233"/>
      <w:bookmarkStart w:id="764" w:name="_Toc2177"/>
      <w:bookmarkStart w:id="765" w:name="_Toc17016"/>
      <w:bookmarkStart w:id="766" w:name="_Toc19285"/>
      <w:bookmarkStart w:id="767" w:name="_Toc23883"/>
      <w:bookmarkStart w:id="768" w:name="_Toc29390"/>
      <w:bookmarkStart w:id="769" w:name="_Toc16910"/>
      <w:bookmarkStart w:id="770" w:name="_Toc30000"/>
      <w:bookmarkStart w:id="771" w:name="_Toc30288"/>
      <w:bookmarkStart w:id="772" w:name="_Toc15864"/>
      <w:bookmarkStart w:id="773" w:name="_Toc26140"/>
      <w:bookmarkStart w:id="774" w:name="_Toc12593"/>
      <w:bookmarkStart w:id="775" w:name="_Toc4717"/>
      <w:bookmarkStart w:id="776" w:name="_Toc7410"/>
      <w:bookmarkStart w:id="777" w:name="_Toc25028"/>
      <w:bookmarkStart w:id="778" w:name="_Toc26065"/>
      <w:bookmarkStart w:id="779" w:name="_Toc14942"/>
      <w:bookmarkStart w:id="780" w:name="_Toc15857"/>
      <w:bookmarkStart w:id="781" w:name="_Toc2037"/>
      <w:bookmarkStart w:id="782" w:name="_Toc13484"/>
      <w:bookmarkStart w:id="783" w:name="_Toc73901157"/>
      <w:bookmarkStart w:id="784" w:name="_Toc8504"/>
      <w:bookmarkStart w:id="785" w:name="_Toc18090"/>
      <w:r>
        <w:rPr>
          <w:rFonts w:hint="eastAsia" w:ascii="黑体" w:hAnsi="黑体" w:eastAsia="黑体" w:cs="黑体"/>
        </w:rPr>
        <w:t>智慧灯光</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786" w:name="_Toc2581"/>
      <w:bookmarkStart w:id="787" w:name="_Toc1242"/>
      <w:r>
        <w:rPr>
          <w:rFonts w:hint="eastAsia" w:ascii="宋体" w:hAnsi="宋体" w:eastAsia="宋体" w:cs="宋体"/>
          <w:szCs w:val="21"/>
          <w:lang w:val="en-US" w:eastAsia="zh-CN"/>
        </w:rPr>
        <w:t>宜</w:t>
      </w:r>
      <w:r>
        <w:rPr>
          <w:rFonts w:hint="eastAsia" w:ascii="宋体" w:hAnsi="宋体" w:eastAsia="宋体" w:cs="宋体"/>
          <w:szCs w:val="21"/>
        </w:rPr>
        <w:t>具备对体育公园各场景灯光进行统一管控，如路灯、氛围灯、舞台灯、照明灯等。</w:t>
      </w:r>
      <w:bookmarkEnd w:id="786"/>
      <w:bookmarkEnd w:id="78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788" w:name="_Toc8820"/>
      <w:bookmarkStart w:id="789" w:name="_Toc26810"/>
      <w:r>
        <w:rPr>
          <w:rFonts w:hint="eastAsia" w:ascii="宋体" w:hAnsi="宋体" w:eastAsia="宋体" w:cs="宋体"/>
          <w:szCs w:val="21"/>
          <w:lang w:val="en-US" w:eastAsia="zh-CN"/>
        </w:rPr>
        <w:t>宜</w:t>
      </w:r>
      <w:r>
        <w:rPr>
          <w:rFonts w:hint="eastAsia" w:ascii="宋体" w:hAnsi="宋体" w:eastAsia="宋体" w:cs="宋体"/>
          <w:szCs w:val="21"/>
        </w:rPr>
        <w:t>具备对灯光进行定时开关功能以及对灯光进行组合编排，并能对灯光进行预约开灯等功能。</w:t>
      </w:r>
      <w:bookmarkEnd w:id="788"/>
      <w:bookmarkEnd w:id="78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790" w:name="_Toc28726"/>
      <w:bookmarkStart w:id="791" w:name="_Toc11546"/>
      <w:r>
        <w:rPr>
          <w:rFonts w:hint="eastAsia" w:ascii="宋体" w:hAnsi="宋体" w:eastAsia="宋体" w:cs="宋体"/>
          <w:szCs w:val="21"/>
          <w:lang w:val="en-US" w:eastAsia="zh-CN"/>
        </w:rPr>
        <w:t>宜</w:t>
      </w:r>
      <w:r>
        <w:rPr>
          <w:rFonts w:hint="eastAsia" w:ascii="宋体" w:hAnsi="宋体" w:eastAsia="宋体" w:cs="宋体"/>
          <w:szCs w:val="21"/>
        </w:rPr>
        <w:t>具备统一管理后台，可以远程管控、查看灯光情况。</w:t>
      </w:r>
      <w:bookmarkEnd w:id="790"/>
      <w:bookmarkEnd w:id="79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792" w:name="_Toc29824"/>
      <w:bookmarkStart w:id="793" w:name="_Toc3893"/>
      <w:r>
        <w:rPr>
          <w:rFonts w:hint="eastAsia" w:ascii="宋体" w:hAnsi="宋体" w:eastAsia="宋体" w:cs="宋体"/>
          <w:szCs w:val="21"/>
        </w:rPr>
        <w:t>宜对体育公园灯光总数的50%进行智慧灯光建设，以提高能源管控效益，提升公园科技感。</w:t>
      </w:r>
      <w:bookmarkEnd w:id="792"/>
      <w:bookmarkEnd w:id="79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794" w:name="_Toc26006"/>
      <w:bookmarkStart w:id="795" w:name="_Toc111"/>
      <w:r>
        <w:rPr>
          <w:rFonts w:hint="eastAsia" w:ascii="宋体" w:hAnsi="宋体" w:eastAsia="宋体" w:cs="宋体"/>
          <w:szCs w:val="21"/>
          <w:lang w:val="en-US" w:eastAsia="zh-CN"/>
        </w:rPr>
        <w:t>宜采用</w:t>
      </w:r>
      <w:r>
        <w:rPr>
          <w:rFonts w:hint="eastAsia" w:ascii="宋体" w:hAnsi="宋体" w:eastAsia="宋体" w:cs="宋体"/>
          <w:szCs w:val="21"/>
        </w:rPr>
        <w:t>LED照明</w:t>
      </w:r>
      <w:r>
        <w:rPr>
          <w:rFonts w:hint="eastAsia" w:ascii="宋体" w:hAnsi="宋体" w:eastAsia="宋体" w:cs="宋体"/>
          <w:szCs w:val="21"/>
          <w:lang w:eastAsia="zh-CN"/>
        </w:rPr>
        <w:t>。</w:t>
      </w:r>
      <w:bookmarkEnd w:id="794"/>
      <w:bookmarkEnd w:id="79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796" w:name="_Toc9155"/>
      <w:bookmarkStart w:id="797" w:name="_Toc5928"/>
      <w:r>
        <w:rPr>
          <w:rFonts w:hint="eastAsia" w:ascii="宋体" w:hAnsi="宋体" w:eastAsia="宋体" w:cs="宋体"/>
          <w:szCs w:val="21"/>
          <w:lang w:val="en-US" w:eastAsia="zh-CN"/>
        </w:rPr>
        <w:t>宜具备</w:t>
      </w:r>
      <w:r>
        <w:rPr>
          <w:rFonts w:hint="eastAsia" w:ascii="宋体" w:hAnsi="宋体" w:eastAsia="宋体" w:cs="宋体"/>
          <w:szCs w:val="21"/>
        </w:rPr>
        <w:t>人体感应照明功能</w:t>
      </w:r>
      <w:r>
        <w:rPr>
          <w:rFonts w:hint="eastAsia" w:ascii="宋体" w:hAnsi="宋体" w:eastAsia="宋体" w:cs="宋体"/>
          <w:szCs w:val="21"/>
          <w:lang w:eastAsia="zh-CN"/>
        </w:rPr>
        <w:t>。</w:t>
      </w:r>
      <w:bookmarkEnd w:id="796"/>
      <w:bookmarkEnd w:id="797"/>
    </w:p>
    <w:p>
      <w:pPr>
        <w:pStyle w:val="21"/>
        <w:numPr>
          <w:ilvl w:val="1"/>
          <w:numId w:val="8"/>
        </w:numPr>
        <w:spacing w:line="240" w:lineRule="auto"/>
        <w:outlineLvl w:val="1"/>
        <w:rPr>
          <w:rFonts w:hint="eastAsia" w:ascii="黑体" w:hAnsi="黑体" w:eastAsia="黑体" w:cs="黑体"/>
          <w:highlight w:val="none"/>
        </w:rPr>
      </w:pPr>
      <w:bookmarkStart w:id="798" w:name="_Toc16541"/>
      <w:bookmarkStart w:id="799" w:name="_Toc21245"/>
      <w:r>
        <w:rPr>
          <w:rFonts w:hint="eastAsia" w:ascii="黑体" w:hAnsi="黑体" w:eastAsia="黑体" w:cs="黑体"/>
          <w:highlight w:val="none"/>
        </w:rPr>
        <w:t>智慧</w:t>
      </w:r>
      <w:r>
        <w:rPr>
          <w:rFonts w:hint="eastAsia" w:hAnsi="黑体" w:cs="黑体"/>
          <w:highlight w:val="none"/>
          <w:lang w:val="en-US" w:eastAsia="zh-CN"/>
        </w:rPr>
        <w:t>喷雾</w:t>
      </w:r>
      <w:bookmarkEnd w:id="798"/>
      <w:bookmarkEnd w:id="799"/>
    </w:p>
    <w:p>
      <w:pPr>
        <w:pStyle w:val="23"/>
        <w:pageBreakBefore w:val="0"/>
        <w:numPr>
          <w:ilvl w:val="2"/>
          <w:numId w:val="8"/>
        </w:numPr>
        <w:kinsoku/>
        <w:wordWrap/>
        <w:overflowPunct/>
        <w:topLinePunct w:val="0"/>
        <w:autoSpaceDE/>
        <w:autoSpaceDN/>
        <w:bidi w:val="0"/>
        <w:adjustRightInd/>
        <w:snapToGrid/>
        <w:spacing w:before="0" w:beforeLines="0" w:beforeAutospacing="0" w:after="0" w:afterLines="0" w:afterAutospacing="0" w:line="240" w:lineRule="auto"/>
        <w:ind w:left="0" w:firstLine="0" w:firstLineChars="0"/>
        <w:textAlignment w:val="auto"/>
        <w:outlineLvl w:val="2"/>
        <w:rPr>
          <w:rFonts w:hint="eastAsia" w:ascii="宋体" w:hAnsi="宋体" w:eastAsia="宋体" w:cs="宋体"/>
          <w:sz w:val="21"/>
          <w:szCs w:val="21"/>
          <w:highlight w:val="none"/>
          <w:lang w:val="en-US" w:eastAsia="zh-CN"/>
        </w:rPr>
      </w:pPr>
      <w:bookmarkStart w:id="800" w:name="_Toc25552"/>
      <w:bookmarkStart w:id="801" w:name="_Toc16125"/>
      <w:r>
        <w:rPr>
          <w:rFonts w:hint="eastAsia" w:ascii="宋体" w:hAnsi="宋体" w:eastAsia="宋体" w:cs="宋体"/>
          <w:sz w:val="21"/>
          <w:szCs w:val="21"/>
          <w:highlight w:val="none"/>
          <w:lang w:val="en-US" w:eastAsia="zh-CN"/>
        </w:rPr>
        <w:t>喷雾设备宜支持从头顶向下喷雾，通过触发红外感应器，自动进行喷雾降温。</w:t>
      </w:r>
      <w:bookmarkEnd w:id="800"/>
      <w:bookmarkEnd w:id="801"/>
    </w:p>
    <w:p>
      <w:pPr>
        <w:pStyle w:val="23"/>
        <w:pageBreakBefore w:val="0"/>
        <w:numPr>
          <w:ilvl w:val="2"/>
          <w:numId w:val="8"/>
        </w:numPr>
        <w:kinsoku/>
        <w:wordWrap/>
        <w:overflowPunct/>
        <w:topLinePunct w:val="0"/>
        <w:autoSpaceDE/>
        <w:autoSpaceDN/>
        <w:bidi w:val="0"/>
        <w:adjustRightInd/>
        <w:snapToGrid/>
        <w:spacing w:before="0" w:beforeLines="0" w:beforeAutospacing="0" w:after="0" w:afterLines="0" w:afterAutospacing="0" w:line="240" w:lineRule="auto"/>
        <w:ind w:left="0" w:firstLine="0" w:firstLineChars="0"/>
        <w:textAlignment w:val="auto"/>
        <w:outlineLvl w:val="2"/>
        <w:rPr>
          <w:rFonts w:hint="eastAsia" w:ascii="宋体" w:hAnsi="宋体" w:eastAsia="宋体" w:cs="宋体"/>
          <w:sz w:val="21"/>
          <w:szCs w:val="21"/>
          <w:highlight w:val="none"/>
          <w:lang w:val="en-US" w:eastAsia="zh-CN"/>
        </w:rPr>
      </w:pPr>
      <w:bookmarkStart w:id="802" w:name="_Toc10533"/>
      <w:bookmarkStart w:id="803" w:name="_Toc8754"/>
      <w:r>
        <w:rPr>
          <w:rFonts w:hint="eastAsia" w:ascii="宋体" w:hAnsi="宋体" w:eastAsia="宋体" w:cs="宋体"/>
          <w:sz w:val="21"/>
          <w:szCs w:val="21"/>
          <w:highlight w:val="none"/>
          <w:lang w:val="en-US" w:eastAsia="zh-CN"/>
        </w:rPr>
        <w:t>宜支持每次触发感应时长设置，设置时长过后可再次触发感应。</w:t>
      </w:r>
      <w:bookmarkEnd w:id="802"/>
      <w:bookmarkEnd w:id="803"/>
    </w:p>
    <w:p>
      <w:pPr>
        <w:pStyle w:val="23"/>
        <w:pageBreakBefore w:val="0"/>
        <w:numPr>
          <w:ilvl w:val="2"/>
          <w:numId w:val="8"/>
        </w:numPr>
        <w:kinsoku/>
        <w:wordWrap/>
        <w:overflowPunct/>
        <w:topLinePunct w:val="0"/>
        <w:autoSpaceDE/>
        <w:autoSpaceDN/>
        <w:bidi w:val="0"/>
        <w:adjustRightInd/>
        <w:snapToGrid/>
        <w:spacing w:before="0" w:beforeLines="0" w:beforeAutospacing="0" w:after="0" w:afterLines="0" w:afterAutospacing="0" w:line="240" w:lineRule="auto"/>
        <w:ind w:left="0" w:firstLine="0" w:firstLineChars="0"/>
        <w:textAlignment w:val="auto"/>
        <w:outlineLvl w:val="2"/>
        <w:rPr>
          <w:rFonts w:hint="eastAsia" w:ascii="宋体" w:hAnsi="宋体" w:eastAsia="宋体" w:cs="宋体"/>
          <w:sz w:val="21"/>
          <w:szCs w:val="21"/>
          <w:highlight w:val="none"/>
          <w:lang w:val="en-US" w:eastAsia="zh-CN"/>
        </w:rPr>
      </w:pPr>
      <w:bookmarkStart w:id="804" w:name="_Toc20131"/>
      <w:bookmarkStart w:id="805" w:name="_Toc6926"/>
      <w:r>
        <w:rPr>
          <w:rFonts w:hint="eastAsia" w:ascii="宋体" w:hAnsi="宋体" w:eastAsia="宋体" w:cs="宋体"/>
          <w:sz w:val="21"/>
          <w:szCs w:val="21"/>
          <w:highlight w:val="none"/>
          <w:lang w:val="en-US" w:eastAsia="zh-CN"/>
        </w:rPr>
        <w:t>宜支持双电机驱动，支持芯片联动。</w:t>
      </w:r>
      <w:bookmarkEnd w:id="804"/>
      <w:bookmarkEnd w:id="805"/>
    </w:p>
    <w:p>
      <w:pPr>
        <w:pStyle w:val="23"/>
        <w:pageBreakBefore w:val="0"/>
        <w:numPr>
          <w:ilvl w:val="2"/>
          <w:numId w:val="8"/>
        </w:numPr>
        <w:kinsoku/>
        <w:wordWrap/>
        <w:overflowPunct/>
        <w:topLinePunct w:val="0"/>
        <w:autoSpaceDE/>
        <w:autoSpaceDN/>
        <w:bidi w:val="0"/>
        <w:adjustRightInd/>
        <w:snapToGrid/>
        <w:spacing w:before="0" w:beforeLines="0" w:beforeAutospacing="0" w:after="0" w:afterLines="0" w:afterAutospacing="0" w:line="240" w:lineRule="auto"/>
        <w:ind w:left="0" w:firstLine="0" w:firstLineChars="0"/>
        <w:textAlignment w:val="auto"/>
        <w:outlineLvl w:val="2"/>
        <w:rPr>
          <w:rFonts w:hint="eastAsia" w:ascii="宋体" w:hAnsi="宋体" w:eastAsia="宋体" w:cs="宋体"/>
          <w:sz w:val="21"/>
          <w:szCs w:val="21"/>
          <w:highlight w:val="none"/>
          <w:lang w:val="en-US" w:eastAsia="zh-CN"/>
        </w:rPr>
      </w:pPr>
      <w:bookmarkStart w:id="806" w:name="_Toc9976"/>
      <w:bookmarkStart w:id="807" w:name="_Toc20645"/>
      <w:r>
        <w:rPr>
          <w:rFonts w:hint="eastAsia" w:ascii="宋体" w:hAnsi="宋体" w:eastAsia="宋体" w:cs="宋体"/>
          <w:sz w:val="21"/>
          <w:szCs w:val="21"/>
          <w:highlight w:val="none"/>
          <w:lang w:val="en-US" w:eastAsia="zh-CN"/>
        </w:rPr>
        <w:t>宜支持超声波自动雾化水喷射环境降温。</w:t>
      </w:r>
      <w:bookmarkEnd w:id="806"/>
      <w:bookmarkEnd w:id="807"/>
    </w:p>
    <w:p>
      <w:pPr>
        <w:pStyle w:val="23"/>
        <w:numPr>
          <w:ilvl w:val="2"/>
          <w:numId w:val="8"/>
        </w:numPr>
        <w:autoSpaceDE/>
        <w:autoSpaceDN/>
        <w:spacing w:before="0" w:beforeLines="0" w:after="0" w:afterLines="0"/>
        <w:ind w:left="16" w:hanging="16" w:hangingChars="8"/>
        <w:outlineLvl w:val="2"/>
        <w:rPr>
          <w:rFonts w:hint="eastAsia" w:ascii="宋体" w:hAnsi="宋体" w:eastAsia="宋体" w:cs="宋体"/>
          <w:highlight w:val="none"/>
          <w:lang w:val="en-US" w:eastAsia="zh-CN"/>
        </w:rPr>
      </w:pPr>
      <w:bookmarkStart w:id="808" w:name="_Toc22850"/>
      <w:r>
        <w:rPr>
          <w:rFonts w:hint="eastAsia" w:ascii="宋体" w:hAnsi="宋体" w:eastAsia="宋体" w:cs="宋体"/>
          <w:sz w:val="21"/>
          <w:szCs w:val="21"/>
          <w:highlight w:val="none"/>
          <w:lang w:val="en-US" w:eastAsia="zh-CN"/>
        </w:rPr>
        <w:t>宜支持VIP服务设置，付费、预约、定时喷雾等功能。</w:t>
      </w:r>
      <w:bookmarkEnd w:id="808"/>
    </w:p>
    <w:p>
      <w:pPr>
        <w:pStyle w:val="21"/>
        <w:numPr>
          <w:ilvl w:val="1"/>
          <w:numId w:val="8"/>
        </w:numPr>
        <w:spacing w:line="240" w:lineRule="auto"/>
        <w:outlineLvl w:val="1"/>
        <w:rPr>
          <w:rFonts w:hint="eastAsia" w:ascii="黑体" w:hAnsi="黑体" w:eastAsia="黑体" w:cs="黑体"/>
        </w:rPr>
      </w:pPr>
      <w:bookmarkStart w:id="809" w:name="_Toc19336"/>
      <w:bookmarkStart w:id="810" w:name="_Toc3002"/>
      <w:bookmarkStart w:id="811" w:name="_Toc1436921641"/>
      <w:bookmarkStart w:id="812" w:name="_Toc15815"/>
      <w:bookmarkStart w:id="813" w:name="_Toc29239"/>
      <w:bookmarkStart w:id="814" w:name="_Toc25535"/>
      <w:bookmarkStart w:id="815" w:name="_Toc26821"/>
      <w:bookmarkStart w:id="816" w:name="_Toc3416"/>
      <w:bookmarkStart w:id="817" w:name="_Toc4154"/>
      <w:bookmarkStart w:id="818" w:name="_Toc7864"/>
      <w:bookmarkStart w:id="819" w:name="_Toc8444"/>
      <w:bookmarkStart w:id="820" w:name="_Toc10859"/>
      <w:bookmarkStart w:id="821" w:name="_Toc23680"/>
      <w:bookmarkStart w:id="822" w:name="_Toc4953"/>
      <w:bookmarkStart w:id="823" w:name="_Toc28172"/>
      <w:bookmarkStart w:id="824" w:name="_Toc3217"/>
      <w:bookmarkStart w:id="825" w:name="_Toc9593"/>
      <w:bookmarkStart w:id="826" w:name="_Toc32260"/>
      <w:bookmarkStart w:id="827" w:name="_Toc2239"/>
      <w:bookmarkStart w:id="828" w:name="_Toc4351"/>
      <w:bookmarkStart w:id="829" w:name="_Toc23573"/>
      <w:bookmarkStart w:id="830" w:name="_Toc10285"/>
      <w:bookmarkStart w:id="831" w:name="_Toc22949"/>
      <w:r>
        <w:rPr>
          <w:rFonts w:hint="eastAsia" w:ascii="黑体" w:hAnsi="黑体" w:eastAsia="黑体" w:cs="黑体"/>
        </w:rPr>
        <w:t>智能储物柜</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32" w:name="_Toc11685"/>
      <w:bookmarkStart w:id="833" w:name="_Toc2658"/>
      <w:r>
        <w:rPr>
          <w:rFonts w:hint="eastAsia" w:ascii="宋体" w:hAnsi="宋体" w:eastAsia="宋体" w:cs="宋体"/>
          <w:szCs w:val="21"/>
          <w:lang w:val="en-US" w:eastAsia="zh-CN"/>
        </w:rPr>
        <w:t>宜具备为用户提供物品存储服务，支持身份识别，通过手环、刷卡、扫码、人脸识别、指/掌纹等方式中的一种或多种组合方式控制开关，用户支付相应费用或经授权后，即可在相应时间、次数或金额范围内使用。</w:t>
      </w:r>
      <w:bookmarkEnd w:id="832"/>
      <w:bookmarkEnd w:id="83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34" w:name="_Toc31624"/>
      <w:bookmarkStart w:id="835" w:name="_Toc17328"/>
      <w:r>
        <w:rPr>
          <w:rFonts w:hint="eastAsia" w:ascii="宋体" w:hAnsi="宋体" w:eastAsia="宋体" w:cs="宋体"/>
          <w:szCs w:val="21"/>
          <w:lang w:val="en-US" w:eastAsia="zh-CN"/>
        </w:rPr>
        <w:t>宜具备人脸识别开柜功能。</w:t>
      </w:r>
      <w:bookmarkEnd w:id="834"/>
      <w:bookmarkEnd w:id="83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36" w:name="_Toc20867"/>
      <w:bookmarkStart w:id="837" w:name="_Toc19035"/>
      <w:r>
        <w:rPr>
          <w:rFonts w:hint="eastAsia" w:ascii="宋体" w:hAnsi="宋体" w:eastAsia="宋体" w:cs="宋体"/>
          <w:szCs w:val="21"/>
          <w:lang w:val="en-US" w:eastAsia="zh-CN"/>
        </w:rPr>
        <w:t>宜具备手机扫码二维码开柜功能。</w:t>
      </w:r>
      <w:bookmarkEnd w:id="836"/>
      <w:bookmarkEnd w:id="837"/>
    </w:p>
    <w:bookmarkEnd w:id="726"/>
    <w:p>
      <w:pPr>
        <w:pStyle w:val="21"/>
        <w:numPr>
          <w:ilvl w:val="1"/>
          <w:numId w:val="8"/>
        </w:numPr>
        <w:spacing w:line="240" w:lineRule="auto"/>
        <w:outlineLvl w:val="1"/>
        <w:rPr>
          <w:rFonts w:hint="eastAsia" w:ascii="黑体" w:hAnsi="黑体" w:eastAsia="黑体" w:cs="黑体"/>
        </w:rPr>
      </w:pPr>
      <w:bookmarkStart w:id="838" w:name="_Toc31450"/>
      <w:bookmarkStart w:id="839" w:name="_Toc15298"/>
      <w:bookmarkStart w:id="840" w:name="_Toc26438"/>
      <w:bookmarkStart w:id="841" w:name="_Toc30316"/>
      <w:bookmarkStart w:id="842" w:name="_Toc30472"/>
      <w:bookmarkStart w:id="843" w:name="_Toc14172"/>
      <w:bookmarkStart w:id="844" w:name="_Toc11701"/>
      <w:bookmarkStart w:id="845" w:name="_Toc21046"/>
      <w:bookmarkStart w:id="846" w:name="_Toc12642"/>
      <w:bookmarkStart w:id="847" w:name="_Toc13996"/>
      <w:bookmarkStart w:id="848" w:name="_Toc5847"/>
      <w:bookmarkStart w:id="849" w:name="_Toc18787"/>
      <w:bookmarkStart w:id="850" w:name="_Toc1199"/>
      <w:bookmarkStart w:id="851" w:name="_Toc22683"/>
      <w:bookmarkStart w:id="852" w:name="_Toc4972"/>
      <w:bookmarkStart w:id="853" w:name="_Toc3269"/>
      <w:bookmarkStart w:id="854" w:name="_Toc18351"/>
      <w:bookmarkStart w:id="855" w:name="_Toc30864"/>
      <w:bookmarkStart w:id="856" w:name="_Toc259008193"/>
      <w:bookmarkStart w:id="857" w:name="_Toc30685"/>
      <w:bookmarkStart w:id="858" w:name="_Toc1894"/>
      <w:bookmarkStart w:id="859" w:name="_Toc22085"/>
      <w:bookmarkStart w:id="860" w:name="_Toc23479"/>
      <w:r>
        <w:rPr>
          <w:rFonts w:hint="eastAsia" w:ascii="黑体" w:hAnsi="黑体" w:eastAsia="黑体" w:cs="黑体"/>
        </w:rPr>
        <w:t>智慧淋浴</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61" w:name="_Toc19193"/>
      <w:bookmarkStart w:id="862" w:name="_Toc14073"/>
      <w:r>
        <w:rPr>
          <w:rFonts w:hint="eastAsia" w:ascii="宋体" w:hAnsi="宋体" w:eastAsia="宋体" w:cs="宋体"/>
          <w:szCs w:val="21"/>
          <w:lang w:val="en-US" w:eastAsia="zh-CN"/>
        </w:rPr>
        <w:t>宜支持用户通过手环等设备控制水流开关。</w:t>
      </w:r>
      <w:bookmarkEnd w:id="861"/>
      <w:bookmarkEnd w:id="86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63" w:name="_Toc30361"/>
      <w:bookmarkStart w:id="864" w:name="_Toc17890"/>
      <w:r>
        <w:rPr>
          <w:rFonts w:hint="eastAsia" w:ascii="宋体" w:hAnsi="宋体" w:eastAsia="宋体" w:cs="宋体"/>
          <w:szCs w:val="21"/>
          <w:lang w:val="en-US" w:eastAsia="zh-CN"/>
        </w:rPr>
        <w:t>宜支持用户充值、充次等多种方式。</w:t>
      </w:r>
      <w:bookmarkEnd w:id="863"/>
      <w:bookmarkEnd w:id="86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65" w:name="_Toc7484"/>
      <w:bookmarkStart w:id="866" w:name="_Toc19533"/>
      <w:r>
        <w:rPr>
          <w:rFonts w:hint="eastAsia" w:ascii="宋体" w:hAnsi="宋体" w:eastAsia="宋体" w:cs="宋体"/>
          <w:szCs w:val="21"/>
          <w:lang w:val="en-US" w:eastAsia="zh-CN"/>
        </w:rPr>
        <w:t>为用户提供淋浴服务，支持身份识别，通过IC卡、手环等方式控制开关，用户支付相应费用。经授权后，可在相应时间、次数或金额范围内使用。</w:t>
      </w:r>
      <w:bookmarkEnd w:id="865"/>
      <w:bookmarkEnd w:id="866"/>
    </w:p>
    <w:p>
      <w:pPr>
        <w:pStyle w:val="21"/>
        <w:numPr>
          <w:ilvl w:val="1"/>
          <w:numId w:val="8"/>
        </w:numPr>
        <w:spacing w:line="240" w:lineRule="auto"/>
        <w:outlineLvl w:val="1"/>
        <w:rPr>
          <w:rFonts w:hint="eastAsia" w:ascii="黑体" w:hAnsi="黑体" w:eastAsia="黑体" w:cs="黑体"/>
        </w:rPr>
      </w:pPr>
      <w:bookmarkStart w:id="867" w:name="_Toc5050"/>
      <w:bookmarkStart w:id="868" w:name="_Toc25068"/>
      <w:bookmarkStart w:id="869" w:name="_Toc24751"/>
      <w:bookmarkStart w:id="870" w:name="_Toc454960380"/>
      <w:bookmarkStart w:id="871" w:name="_Toc16322"/>
      <w:bookmarkStart w:id="872" w:name="_Toc31377"/>
      <w:bookmarkStart w:id="873" w:name="_Toc20071"/>
      <w:bookmarkStart w:id="874" w:name="_Toc23153"/>
      <w:bookmarkStart w:id="875" w:name="_Toc24998"/>
      <w:bookmarkStart w:id="876" w:name="_Toc26491"/>
      <w:bookmarkStart w:id="877" w:name="_Toc22837"/>
      <w:bookmarkStart w:id="878" w:name="_Toc13504"/>
      <w:bookmarkStart w:id="879" w:name="_Toc13993"/>
      <w:bookmarkStart w:id="880" w:name="_Toc29570"/>
      <w:bookmarkStart w:id="881" w:name="_Toc27052"/>
      <w:bookmarkStart w:id="882" w:name="_Toc27676"/>
      <w:bookmarkStart w:id="883" w:name="_Toc12508"/>
      <w:bookmarkStart w:id="884" w:name="_Toc14694"/>
      <w:bookmarkStart w:id="885" w:name="_Toc30166"/>
      <w:bookmarkStart w:id="886" w:name="_Toc22455"/>
      <w:bookmarkStart w:id="887" w:name="_Toc19593"/>
      <w:bookmarkStart w:id="888" w:name="_Toc15612"/>
      <w:bookmarkStart w:id="889" w:name="_Toc3803"/>
      <w:bookmarkStart w:id="890" w:name="_Toc19184"/>
      <w:r>
        <w:rPr>
          <w:rFonts w:hint="eastAsia" w:ascii="黑体" w:hAnsi="黑体" w:eastAsia="黑体" w:cs="黑体"/>
        </w:rPr>
        <w:t>机动车</w:t>
      </w:r>
      <w:bookmarkEnd w:id="867"/>
      <w:r>
        <w:rPr>
          <w:rFonts w:hint="eastAsia" w:ascii="黑体" w:hAnsi="黑体" w:eastAsia="黑体" w:cs="黑体"/>
        </w:rPr>
        <w:t>管理</w:t>
      </w:r>
      <w:bookmarkEnd w:id="868"/>
      <w:bookmarkEnd w:id="869"/>
      <w:bookmarkEnd w:id="870"/>
      <w:bookmarkEnd w:id="871"/>
      <w:bookmarkEnd w:id="872"/>
      <w:bookmarkEnd w:id="873"/>
      <w:r>
        <w:rPr>
          <w:rFonts w:hint="eastAsia" w:ascii="黑体" w:hAnsi="黑体" w:eastAsia="黑体" w:cs="黑体"/>
          <w:lang w:val="en-US" w:eastAsia="zh-CN"/>
        </w:rPr>
        <w:t>系统</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91" w:name="_Toc29725"/>
      <w:bookmarkStart w:id="892" w:name="_Toc19086"/>
      <w:r>
        <w:rPr>
          <w:rFonts w:hint="eastAsia" w:ascii="宋体" w:hAnsi="宋体" w:eastAsia="宋体" w:cs="宋体"/>
          <w:szCs w:val="21"/>
          <w:lang w:val="en-US" w:eastAsia="zh-CN"/>
        </w:rPr>
        <w:t>宜符合GA/T 761 的相关规定。</w:t>
      </w:r>
      <w:bookmarkEnd w:id="891"/>
      <w:bookmarkEnd w:id="89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93" w:name="_Toc27574"/>
      <w:bookmarkStart w:id="894" w:name="_Toc26815"/>
      <w:r>
        <w:rPr>
          <w:rFonts w:hint="eastAsia" w:ascii="宋体" w:hAnsi="宋体" w:eastAsia="宋体" w:cs="宋体"/>
          <w:szCs w:val="21"/>
          <w:lang w:val="en-US" w:eastAsia="zh-CN"/>
        </w:rPr>
        <w:t>宜具备ETC/多种线上支付手段的停车缴费功能。</w:t>
      </w:r>
      <w:bookmarkEnd w:id="893"/>
      <w:bookmarkEnd w:id="89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95" w:name="_Toc18458"/>
      <w:bookmarkStart w:id="896" w:name="_Toc19854"/>
      <w:r>
        <w:rPr>
          <w:rFonts w:hint="eastAsia" w:ascii="宋体" w:hAnsi="宋体" w:eastAsia="宋体" w:cs="宋体"/>
          <w:szCs w:val="21"/>
          <w:lang w:val="en-US" w:eastAsia="zh-CN"/>
        </w:rPr>
        <w:t>宜具备主要出入口的进出车流量统计，及车流数据汇总分析功能。</w:t>
      </w:r>
      <w:bookmarkEnd w:id="895"/>
      <w:bookmarkEnd w:id="89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97" w:name="_Toc20747"/>
      <w:bookmarkStart w:id="898" w:name="_Toc13362"/>
      <w:r>
        <w:rPr>
          <w:rFonts w:hint="eastAsia" w:ascii="宋体" w:hAnsi="宋体" w:eastAsia="宋体" w:cs="宋体"/>
          <w:szCs w:val="21"/>
          <w:lang w:val="en-US" w:eastAsia="zh-CN"/>
        </w:rPr>
        <w:t>宜具备从平台、手机、终端显示查看目前停车位使用情况、剩余车位等信息功能。</w:t>
      </w:r>
      <w:bookmarkEnd w:id="897"/>
      <w:bookmarkEnd w:id="89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899" w:name="_Toc27042"/>
      <w:bookmarkStart w:id="900" w:name="_Toc694"/>
      <w:r>
        <w:rPr>
          <w:rFonts w:hint="eastAsia" w:ascii="宋体" w:hAnsi="宋体" w:eastAsia="宋体" w:cs="宋体"/>
          <w:szCs w:val="21"/>
          <w:lang w:val="en-US" w:eastAsia="zh-CN"/>
        </w:rPr>
        <w:t>宜具备停车引导、反向寻车、车底安全监测等功能。</w:t>
      </w:r>
      <w:bookmarkEnd w:id="899"/>
      <w:bookmarkEnd w:id="90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901" w:name="_Toc21403"/>
      <w:r>
        <w:rPr>
          <w:rFonts w:hint="eastAsia" w:ascii="宋体" w:hAnsi="宋体" w:eastAsia="宋体" w:cs="宋体"/>
          <w:szCs w:val="21"/>
          <w:lang w:val="en-US" w:eastAsia="zh-CN"/>
        </w:rPr>
        <w:t>宜具备电动车充电桩查询展示等功能。</w:t>
      </w:r>
      <w:bookmarkEnd w:id="90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1"/>
        <w:rPr>
          <w:rFonts w:hint="eastAsia" w:ascii="宋体" w:hAnsi="宋体" w:eastAsia="宋体" w:cs="宋体"/>
          <w:szCs w:val="21"/>
          <w:lang w:val="en-US" w:eastAsia="zh-CN"/>
        </w:rPr>
      </w:pPr>
      <w:bookmarkStart w:id="902" w:name="_Toc20610"/>
      <w:bookmarkStart w:id="903" w:name="_Toc21434"/>
      <w:r>
        <w:rPr>
          <w:rFonts w:hint="eastAsia" w:ascii="宋体" w:hAnsi="宋体" w:eastAsia="宋体" w:cs="宋体"/>
          <w:szCs w:val="21"/>
          <w:lang w:val="en-US" w:eastAsia="zh-CN"/>
        </w:rPr>
        <w:t>宜布置在体育公园公共停车场处。</w:t>
      </w:r>
      <w:bookmarkEnd w:id="902"/>
      <w:bookmarkEnd w:id="903"/>
    </w:p>
    <w:p>
      <w:pPr>
        <w:pStyle w:val="21"/>
        <w:numPr>
          <w:ilvl w:val="1"/>
          <w:numId w:val="8"/>
        </w:numPr>
        <w:spacing w:line="240" w:lineRule="auto"/>
        <w:outlineLvl w:val="1"/>
        <w:rPr>
          <w:rFonts w:hint="eastAsia" w:ascii="黑体" w:hAnsi="黑体" w:eastAsia="黑体" w:cs="黑体"/>
        </w:rPr>
      </w:pPr>
      <w:bookmarkStart w:id="904" w:name="_Toc25182"/>
      <w:bookmarkStart w:id="905" w:name="_Toc3871"/>
      <w:bookmarkStart w:id="906" w:name="_Toc1153745023"/>
      <w:bookmarkStart w:id="907" w:name="_Toc30900"/>
      <w:bookmarkStart w:id="908" w:name="_Toc12455"/>
      <w:bookmarkStart w:id="909" w:name="_Toc17405"/>
      <w:bookmarkStart w:id="910" w:name="_Toc4213"/>
      <w:bookmarkStart w:id="911" w:name="_Toc25140"/>
      <w:bookmarkStart w:id="912" w:name="_Toc28266"/>
      <w:bookmarkStart w:id="913" w:name="_Toc26838"/>
      <w:bookmarkStart w:id="914" w:name="_Toc10442"/>
      <w:bookmarkStart w:id="915" w:name="_Toc18811"/>
      <w:bookmarkStart w:id="916" w:name="_Toc23627"/>
      <w:bookmarkStart w:id="917" w:name="_Toc5146"/>
      <w:bookmarkStart w:id="918" w:name="_Toc2160"/>
      <w:bookmarkStart w:id="919" w:name="_Toc13744"/>
      <w:bookmarkStart w:id="920" w:name="_Toc5522"/>
      <w:bookmarkStart w:id="921" w:name="_Toc27287"/>
      <w:bookmarkStart w:id="922" w:name="_Toc28464"/>
      <w:bookmarkStart w:id="923" w:name="_Toc2529"/>
      <w:bookmarkStart w:id="924" w:name="_Toc3521"/>
      <w:bookmarkStart w:id="925" w:name="_Toc32017"/>
      <w:bookmarkStart w:id="926" w:name="_Toc8018"/>
      <w:bookmarkStart w:id="927" w:name="_Toc24456"/>
      <w:r>
        <w:rPr>
          <w:rFonts w:hint="eastAsia" w:ascii="黑体" w:hAnsi="黑体" w:eastAsia="黑体" w:cs="黑体"/>
        </w:rPr>
        <w:t>非机动车</w:t>
      </w:r>
      <w:bookmarkEnd w:id="904"/>
      <w:r>
        <w:rPr>
          <w:rFonts w:hint="eastAsia" w:ascii="黑体" w:hAnsi="黑体" w:eastAsia="黑体" w:cs="黑体"/>
        </w:rPr>
        <w:t>管理</w:t>
      </w:r>
      <w:bookmarkEnd w:id="905"/>
      <w:bookmarkEnd w:id="906"/>
      <w:bookmarkEnd w:id="907"/>
      <w:bookmarkEnd w:id="908"/>
      <w:bookmarkEnd w:id="909"/>
      <w:bookmarkEnd w:id="910"/>
      <w:r>
        <w:rPr>
          <w:rFonts w:hint="eastAsia" w:ascii="黑体" w:hAnsi="黑体" w:eastAsia="黑体" w:cs="黑体"/>
          <w:lang w:val="en-US" w:eastAsia="zh-CN"/>
        </w:rPr>
        <w:t>系统</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928" w:name="_Toc22688"/>
      <w:bookmarkStart w:id="929" w:name="_Toc28305"/>
      <w:r>
        <w:rPr>
          <w:rFonts w:hint="eastAsia" w:ascii="宋体" w:hAnsi="宋体" w:eastAsia="宋体" w:cs="宋体"/>
          <w:szCs w:val="21"/>
          <w:lang w:val="en-US" w:eastAsia="zh-CN"/>
        </w:rPr>
        <w:t>宜具备多种线上支付手段的停车缴费功能。</w:t>
      </w:r>
      <w:bookmarkEnd w:id="928"/>
      <w:bookmarkEnd w:id="92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930" w:name="_Toc20226"/>
      <w:bookmarkStart w:id="931" w:name="_Toc24814"/>
      <w:r>
        <w:rPr>
          <w:rFonts w:hint="eastAsia" w:ascii="宋体" w:hAnsi="宋体" w:eastAsia="宋体" w:cs="宋体"/>
          <w:szCs w:val="21"/>
          <w:lang w:val="en-US" w:eastAsia="zh-CN"/>
        </w:rPr>
        <w:t>宜具备主要出入口的进出车流量统计，及车流数据汇总分析功能。</w:t>
      </w:r>
      <w:bookmarkEnd w:id="930"/>
      <w:bookmarkEnd w:id="93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932" w:name="_Toc18173"/>
      <w:bookmarkStart w:id="933" w:name="_Toc2666"/>
      <w:r>
        <w:rPr>
          <w:rFonts w:hint="eastAsia" w:ascii="宋体" w:hAnsi="宋体" w:eastAsia="宋体" w:cs="宋体"/>
          <w:szCs w:val="21"/>
          <w:lang w:val="en-US" w:eastAsia="zh-CN"/>
        </w:rPr>
        <w:t>宜具备视频监控报警联动功能。</w:t>
      </w:r>
      <w:bookmarkEnd w:id="932"/>
      <w:bookmarkEnd w:id="93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934" w:name="_Toc1292"/>
      <w:bookmarkStart w:id="935" w:name="_Toc6776"/>
      <w:r>
        <w:rPr>
          <w:rFonts w:hint="eastAsia" w:ascii="宋体" w:hAnsi="宋体" w:eastAsia="宋体" w:cs="宋体"/>
          <w:szCs w:val="21"/>
          <w:lang w:val="en-US" w:eastAsia="zh-CN"/>
        </w:rPr>
        <w:t>宜具备火灾烟感报警联动功能。</w:t>
      </w:r>
      <w:bookmarkEnd w:id="934"/>
      <w:bookmarkEnd w:id="93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936" w:name="_Toc2482"/>
      <w:bookmarkStart w:id="937" w:name="_Toc17175"/>
      <w:r>
        <w:rPr>
          <w:rFonts w:hint="eastAsia" w:ascii="宋体" w:hAnsi="宋体" w:eastAsia="宋体" w:cs="宋体"/>
          <w:szCs w:val="21"/>
          <w:lang w:val="en-US" w:eastAsia="zh-CN"/>
        </w:rPr>
        <w:t>宜布置在体育公园的非机动停车场处。</w:t>
      </w:r>
      <w:bookmarkEnd w:id="936"/>
      <w:bookmarkEnd w:id="937"/>
    </w:p>
    <w:p>
      <w:pPr>
        <w:pStyle w:val="21"/>
        <w:numPr>
          <w:ilvl w:val="1"/>
          <w:numId w:val="8"/>
        </w:numPr>
        <w:spacing w:line="240" w:lineRule="auto"/>
        <w:outlineLvl w:val="1"/>
        <w:rPr>
          <w:rFonts w:hint="eastAsia" w:ascii="黑体" w:hAnsi="黑体" w:eastAsia="黑体" w:cs="黑体"/>
        </w:rPr>
      </w:pPr>
      <w:bookmarkStart w:id="938" w:name="_Toc4563"/>
      <w:bookmarkStart w:id="939" w:name="_Toc25"/>
      <w:bookmarkStart w:id="940" w:name="_Toc9799"/>
      <w:bookmarkStart w:id="941" w:name="_Toc27333"/>
      <w:bookmarkStart w:id="942" w:name="_Toc28773"/>
      <w:bookmarkStart w:id="943" w:name="_Toc1869922361"/>
      <w:bookmarkStart w:id="944" w:name="_Toc17482"/>
      <w:bookmarkStart w:id="945" w:name="_Toc28366"/>
      <w:bookmarkStart w:id="946" w:name="_Toc1388"/>
      <w:bookmarkStart w:id="947" w:name="_Toc3329"/>
      <w:bookmarkStart w:id="948" w:name="_Toc27460"/>
      <w:bookmarkStart w:id="949" w:name="_Toc3339"/>
      <w:bookmarkStart w:id="950" w:name="_Toc31769"/>
      <w:bookmarkStart w:id="951" w:name="_Toc10984"/>
      <w:bookmarkStart w:id="952" w:name="_Toc22331"/>
      <w:bookmarkStart w:id="953" w:name="_Toc9485"/>
      <w:bookmarkStart w:id="954" w:name="_Toc9603"/>
      <w:bookmarkStart w:id="955" w:name="_Toc1406"/>
      <w:bookmarkStart w:id="956" w:name="_Toc23512"/>
      <w:bookmarkStart w:id="957" w:name="_Toc6414"/>
      <w:bookmarkStart w:id="958" w:name="_Toc15670"/>
      <w:bookmarkStart w:id="959" w:name="_Toc10111"/>
      <w:bookmarkStart w:id="960" w:name="_Toc19339"/>
      <w:bookmarkStart w:id="961" w:name="_Toc10717"/>
      <w:r>
        <w:rPr>
          <w:rFonts w:hint="eastAsia" w:ascii="黑体" w:hAnsi="黑体" w:eastAsia="黑体" w:cs="黑体"/>
        </w:rPr>
        <w:t>智慧</w:t>
      </w:r>
      <w:bookmarkEnd w:id="938"/>
      <w:r>
        <w:rPr>
          <w:rFonts w:hint="eastAsia" w:ascii="黑体" w:hAnsi="黑体" w:eastAsia="黑体" w:cs="黑体"/>
        </w:rPr>
        <w:t>互动系统</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25"/>
        <w:numPr>
          <w:ilvl w:val="0"/>
          <w:numId w:val="0"/>
        </w:numPr>
        <w:autoSpaceDE/>
        <w:autoSpaceDN/>
        <w:spacing w:before="0" w:beforeLines="0" w:after="0" w:afterLines="0" w:line="240" w:lineRule="auto"/>
        <w:ind w:firstLine="420" w:firstLineChars="200"/>
        <w:rPr>
          <w:rFonts w:hint="eastAsia" w:ascii="宋体" w:hAnsi="宋体" w:eastAsia="宋体" w:cs="宋体"/>
          <w:szCs w:val="20"/>
        </w:rPr>
      </w:pPr>
      <w:r>
        <w:rPr>
          <w:rFonts w:hint="eastAsia" w:hAnsi="宋体" w:cs="宋体"/>
          <w:szCs w:val="20"/>
          <w:lang w:val="en-US" w:eastAsia="zh-CN"/>
        </w:rPr>
        <w:t>宜</w:t>
      </w:r>
      <w:r>
        <w:rPr>
          <w:rFonts w:hint="eastAsia" w:ascii="宋体" w:hAnsi="宋体" w:eastAsia="宋体" w:cs="宋体"/>
          <w:szCs w:val="20"/>
        </w:rPr>
        <w:t>对体育公园配备智慧灯光互动、智慧水幕灯光秀、智慧互动喷雾、智慧光影随行、智慧互动投影等文化</w:t>
      </w:r>
      <w:r>
        <w:rPr>
          <w:rFonts w:hint="eastAsia" w:hAnsi="宋体" w:cs="宋体"/>
          <w:szCs w:val="20"/>
          <w:lang w:val="en-US" w:eastAsia="zh-CN"/>
        </w:rPr>
        <w:t>和</w:t>
      </w:r>
      <w:r>
        <w:rPr>
          <w:rFonts w:hint="eastAsia" w:ascii="宋体" w:hAnsi="宋体" w:eastAsia="宋体" w:cs="宋体"/>
          <w:szCs w:val="20"/>
        </w:rPr>
        <w:t>运动宣传类</w:t>
      </w:r>
      <w:r>
        <w:rPr>
          <w:rFonts w:hint="eastAsia" w:hAnsi="宋体" w:cs="宋体"/>
          <w:szCs w:val="20"/>
          <w:lang w:val="en-US" w:eastAsia="zh-CN"/>
        </w:rPr>
        <w:t>设备和设施</w:t>
      </w:r>
      <w:r>
        <w:rPr>
          <w:rFonts w:hint="eastAsia" w:ascii="宋体" w:hAnsi="宋体" w:eastAsia="宋体" w:cs="宋体"/>
          <w:szCs w:val="20"/>
        </w:rPr>
        <w:t>。</w:t>
      </w:r>
    </w:p>
    <w:p>
      <w:pPr>
        <w:pStyle w:val="21"/>
        <w:numPr>
          <w:ilvl w:val="1"/>
          <w:numId w:val="8"/>
        </w:numPr>
        <w:spacing w:line="240" w:lineRule="auto"/>
        <w:outlineLvl w:val="1"/>
        <w:rPr>
          <w:rFonts w:hint="eastAsia" w:ascii="黑体" w:hAnsi="黑体" w:eastAsia="黑体" w:cs="黑体"/>
        </w:rPr>
      </w:pPr>
      <w:bookmarkStart w:id="962" w:name="_Toc9776"/>
      <w:bookmarkStart w:id="963" w:name="_Toc25912"/>
      <w:bookmarkStart w:id="964" w:name="_Toc19547"/>
      <w:bookmarkStart w:id="965" w:name="_Toc32127"/>
      <w:bookmarkStart w:id="966" w:name="_Toc20061"/>
      <w:bookmarkStart w:id="967" w:name="_Toc28367"/>
      <w:bookmarkStart w:id="968" w:name="_Toc29069"/>
      <w:bookmarkStart w:id="969" w:name="_Toc16029"/>
      <w:bookmarkStart w:id="970" w:name="_Toc22101"/>
      <w:bookmarkStart w:id="971" w:name="_Toc12343"/>
      <w:bookmarkStart w:id="972" w:name="_Toc12554"/>
      <w:bookmarkStart w:id="973" w:name="_Toc20600"/>
      <w:bookmarkStart w:id="974" w:name="_Toc7771"/>
      <w:bookmarkStart w:id="975" w:name="_Toc18016"/>
      <w:bookmarkStart w:id="976" w:name="_Toc22814"/>
      <w:bookmarkStart w:id="977" w:name="_Toc26074"/>
      <w:bookmarkStart w:id="978" w:name="_Toc28251"/>
      <w:r>
        <w:rPr>
          <w:rFonts w:hint="eastAsia" w:ascii="黑体" w:hAnsi="黑体" w:eastAsia="黑体" w:cs="黑体"/>
        </w:rPr>
        <w:t>体育公园用户端小程序</w:t>
      </w:r>
      <w:r>
        <w:rPr>
          <w:rFonts w:hint="eastAsia" w:ascii="黑体" w:hAnsi="黑体" w:eastAsia="黑体" w:cs="黑体"/>
          <w:lang w:val="en-US" w:eastAsia="zh-CN"/>
        </w:rPr>
        <w:t>/APP</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25"/>
        <w:autoSpaceDE/>
        <w:autoSpaceDN/>
        <w:spacing w:line="240" w:lineRule="auto"/>
        <w:ind w:firstLine="420"/>
        <w:rPr>
          <w:rFonts w:hint="eastAsia" w:ascii="宋体" w:hAnsi="宋体" w:eastAsia="宋体" w:cs="宋体"/>
          <w:szCs w:val="21"/>
        </w:rPr>
      </w:pPr>
      <w:r>
        <w:rPr>
          <w:rFonts w:hint="eastAsia" w:ascii="宋体" w:hAnsi="宋体" w:eastAsia="宋体" w:cs="宋体"/>
          <w:lang w:val="en-US" w:eastAsia="zh-CN"/>
        </w:rPr>
        <w:t>宜</w:t>
      </w:r>
      <w:r>
        <w:rPr>
          <w:rFonts w:hint="eastAsia" w:ascii="宋体" w:hAnsi="宋体" w:eastAsia="宋体" w:cs="宋体"/>
          <w:szCs w:val="21"/>
        </w:rPr>
        <w:t>具备票务购买、场地预订、智慧导航、公告消息、停车缴费、健身打卡、线上赛事活动报名、积分兑换、</w:t>
      </w:r>
      <w:r>
        <w:rPr>
          <w:rFonts w:hint="eastAsia" w:hAnsi="宋体" w:cs="宋体"/>
          <w:szCs w:val="21"/>
        </w:rPr>
        <w:t>公园介绍、</w:t>
      </w:r>
      <w:r>
        <w:rPr>
          <w:rFonts w:hint="eastAsia" w:hAnsi="宋体" w:cs="宋体"/>
          <w:szCs w:val="21"/>
          <w:lang w:eastAsia="zh-CN"/>
        </w:rPr>
        <w:t>体育公园服务点位</w:t>
      </w:r>
      <w:r>
        <w:rPr>
          <w:rFonts w:hint="eastAsia" w:hAnsi="宋体" w:cs="宋体"/>
          <w:szCs w:val="21"/>
        </w:rPr>
        <w:t>列表、文化百科、运动记录、运动排行榜、运动历史数据查询、地图导览、地图导航、拍照识物、活动资讯</w:t>
      </w:r>
      <w:r>
        <w:rPr>
          <w:rFonts w:hint="eastAsia" w:hAnsi="宋体" w:cs="宋体"/>
          <w:szCs w:val="21"/>
          <w:lang w:eastAsia="zh-CN"/>
        </w:rPr>
        <w:t>、</w:t>
      </w:r>
      <w:r>
        <w:rPr>
          <w:rFonts w:hint="eastAsia" w:ascii="宋体" w:hAnsi="宋体" w:eastAsia="宋体" w:cs="宋体"/>
          <w:szCs w:val="21"/>
        </w:rPr>
        <w:t>投诉与建议等。</w:t>
      </w:r>
    </w:p>
    <w:p>
      <w:pPr>
        <w:pStyle w:val="21"/>
        <w:numPr>
          <w:ilvl w:val="1"/>
          <w:numId w:val="8"/>
        </w:numPr>
        <w:spacing w:line="240" w:lineRule="auto"/>
        <w:outlineLvl w:val="1"/>
        <w:rPr>
          <w:rFonts w:hint="eastAsia" w:ascii="黑体" w:hAnsi="黑体" w:eastAsia="黑体" w:cs="黑体"/>
        </w:rPr>
      </w:pPr>
      <w:bookmarkStart w:id="979" w:name="_Toc2402"/>
      <w:bookmarkStart w:id="980" w:name="_Toc22157"/>
      <w:bookmarkStart w:id="981" w:name="_Toc26426"/>
      <w:bookmarkStart w:id="982" w:name="_Toc18036"/>
      <w:bookmarkStart w:id="983" w:name="_Toc23769"/>
      <w:bookmarkStart w:id="984" w:name="_Toc31761"/>
      <w:bookmarkStart w:id="985" w:name="_Toc18989"/>
      <w:bookmarkStart w:id="986" w:name="_Toc1826"/>
      <w:bookmarkStart w:id="987" w:name="_Toc7284"/>
      <w:bookmarkStart w:id="988" w:name="_Toc9337"/>
      <w:bookmarkStart w:id="989" w:name="_Toc21747"/>
      <w:bookmarkStart w:id="990" w:name="_Toc13811"/>
      <w:bookmarkStart w:id="991" w:name="_Toc16195"/>
      <w:bookmarkStart w:id="992" w:name="_Toc23115"/>
      <w:bookmarkStart w:id="993" w:name="_Toc15041"/>
      <w:bookmarkStart w:id="994" w:name="_Toc4775"/>
      <w:bookmarkStart w:id="995" w:name="_Toc9746"/>
      <w:r>
        <w:rPr>
          <w:rFonts w:hint="eastAsia" w:ascii="黑体" w:hAnsi="黑体" w:eastAsia="黑体" w:cs="黑体"/>
        </w:rPr>
        <w:t>体育公园</w:t>
      </w:r>
      <w:r>
        <w:rPr>
          <w:rFonts w:hint="eastAsia" w:ascii="黑体" w:hAnsi="黑体" w:eastAsia="黑体" w:cs="黑体"/>
          <w:lang w:val="en-US" w:eastAsia="zh-CN"/>
        </w:rPr>
        <w:t>内外/网门户网站</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25"/>
        <w:keepNext w:val="0"/>
        <w:keepLines w:val="0"/>
        <w:pageBreakBefore w:val="0"/>
        <w:widowControl/>
        <w:numPr>
          <w:ilvl w:val="2"/>
          <w:numId w:val="0"/>
        </w:numPr>
        <w:suppressLineNumbers w:val="0"/>
        <w:kinsoku/>
        <w:wordWrap/>
        <w:overflowPunct/>
        <w:topLinePunct w:val="0"/>
        <w:autoSpaceDE/>
        <w:autoSpaceDN/>
        <w:bidi w:val="0"/>
        <w:adjustRightInd/>
        <w:snapToGrid/>
        <w:spacing w:before="0" w:beforeLines="0" w:beforeAutospacing="0" w:after="0" w:afterLines="0" w:afterAutospacing="0" w:line="240" w:lineRule="auto"/>
        <w:ind w:left="0" w:right="0" w:firstLine="420"/>
        <w:textAlignment w:val="auto"/>
        <w:outlineLvl w:val="9"/>
        <w:rPr>
          <w:rFonts w:hint="eastAsia" w:ascii="宋体" w:hAnsi="宋体" w:eastAsia="宋体" w:cs="宋体"/>
          <w:sz w:val="21"/>
        </w:rPr>
      </w:pPr>
      <w:bookmarkStart w:id="996" w:name="_Toc837"/>
      <w:bookmarkStart w:id="997" w:name="_Toc2656"/>
      <w:bookmarkStart w:id="998" w:name="_Toc32395"/>
      <w:bookmarkStart w:id="999" w:name="_Toc29767"/>
      <w:bookmarkStart w:id="1000" w:name="_Toc6256"/>
      <w:r>
        <w:rPr>
          <w:rFonts w:hint="eastAsia" w:ascii="宋体" w:hAnsi="宋体" w:eastAsia="宋体" w:cs="宋体"/>
          <w:lang w:val="en-US" w:eastAsia="zh-CN"/>
        </w:rPr>
        <w:t>宜具备</w:t>
      </w:r>
      <w:bookmarkEnd w:id="996"/>
      <w:r>
        <w:rPr>
          <w:rFonts w:hint="eastAsia" w:ascii="宋体" w:hAnsi="宋体" w:eastAsia="宋体" w:cs="宋体"/>
          <w:sz w:val="21"/>
        </w:rPr>
        <w:t>机构形象宣传</w:t>
      </w:r>
      <w:r>
        <w:rPr>
          <w:rFonts w:hint="eastAsia" w:ascii="宋体" w:hAnsi="宋体" w:eastAsia="宋体" w:cs="宋体"/>
          <w:sz w:val="21"/>
          <w:lang w:eastAsia="zh-CN"/>
        </w:rPr>
        <w:t>、</w:t>
      </w:r>
      <w:r>
        <w:rPr>
          <w:rFonts w:hint="eastAsia" w:ascii="宋体" w:hAnsi="宋体" w:eastAsia="宋体" w:cs="宋体"/>
          <w:sz w:val="21"/>
        </w:rPr>
        <w:t>新闻及供求信息发布</w:t>
      </w:r>
      <w:r>
        <w:rPr>
          <w:rFonts w:hint="eastAsia" w:ascii="宋体" w:hAnsi="宋体" w:eastAsia="宋体" w:cs="宋体"/>
          <w:sz w:val="21"/>
          <w:lang w:eastAsia="zh-CN"/>
        </w:rPr>
        <w:t>、</w:t>
      </w:r>
      <w:r>
        <w:rPr>
          <w:rFonts w:hint="eastAsia" w:ascii="宋体" w:hAnsi="宋体" w:eastAsia="宋体" w:cs="宋体"/>
          <w:sz w:val="21"/>
        </w:rPr>
        <w:t>产品和服务项目展示</w:t>
      </w:r>
      <w:r>
        <w:rPr>
          <w:rFonts w:hint="eastAsia" w:ascii="宋体" w:hAnsi="宋体" w:eastAsia="宋体" w:cs="宋体"/>
          <w:sz w:val="21"/>
          <w:lang w:eastAsia="zh-CN"/>
        </w:rPr>
        <w:t>、</w:t>
      </w:r>
      <w:r>
        <w:rPr>
          <w:rFonts w:hint="eastAsia" w:ascii="宋体" w:hAnsi="宋体" w:eastAsia="宋体" w:cs="宋体"/>
          <w:sz w:val="21"/>
        </w:rPr>
        <w:t>产品和服务订购、转账与支付</w:t>
      </w:r>
      <w:r>
        <w:rPr>
          <w:rFonts w:hint="eastAsia" w:ascii="宋体" w:hAnsi="宋体" w:eastAsia="宋体" w:cs="宋体"/>
          <w:sz w:val="21"/>
          <w:lang w:eastAsia="zh-CN"/>
        </w:rPr>
        <w:t>、</w:t>
      </w:r>
      <w:r>
        <w:rPr>
          <w:rFonts w:hint="eastAsia" w:ascii="宋体" w:hAnsi="宋体" w:eastAsia="宋体" w:cs="宋体"/>
          <w:sz w:val="21"/>
        </w:rPr>
        <w:t>信息检索与查询</w:t>
      </w:r>
      <w:r>
        <w:rPr>
          <w:rFonts w:hint="eastAsia" w:ascii="宋体" w:hAnsi="宋体" w:eastAsia="宋体" w:cs="宋体"/>
          <w:sz w:val="21"/>
          <w:lang w:eastAsia="zh-CN"/>
        </w:rPr>
        <w:t>、</w:t>
      </w:r>
      <w:r>
        <w:rPr>
          <w:rFonts w:hint="eastAsia" w:ascii="宋体" w:hAnsi="宋体" w:eastAsia="宋体" w:cs="宋体"/>
          <w:sz w:val="21"/>
        </w:rPr>
        <w:t>用户信息管理</w:t>
      </w:r>
      <w:r>
        <w:rPr>
          <w:rFonts w:hint="eastAsia" w:ascii="宋体" w:hAnsi="宋体" w:eastAsia="宋体" w:cs="宋体"/>
          <w:sz w:val="21"/>
          <w:lang w:eastAsia="zh-CN"/>
        </w:rPr>
        <w:t>、</w:t>
      </w:r>
      <w:r>
        <w:rPr>
          <w:rFonts w:hint="eastAsia" w:ascii="宋体" w:hAnsi="宋体" w:eastAsia="宋体" w:cs="宋体"/>
          <w:sz w:val="21"/>
        </w:rPr>
        <w:t>社区系统</w:t>
      </w:r>
      <w:r>
        <w:rPr>
          <w:rFonts w:hint="eastAsia" w:ascii="宋体" w:hAnsi="宋体" w:eastAsia="宋体" w:cs="宋体"/>
          <w:sz w:val="21"/>
          <w:lang w:eastAsia="zh-CN"/>
        </w:rPr>
        <w:t>、</w:t>
      </w:r>
      <w:r>
        <w:rPr>
          <w:rFonts w:hint="eastAsia" w:ascii="宋体" w:hAnsi="宋体" w:eastAsia="宋体" w:cs="宋体"/>
          <w:sz w:val="21"/>
        </w:rPr>
        <w:t>短信增值服务</w:t>
      </w:r>
      <w:r>
        <w:rPr>
          <w:rFonts w:hint="eastAsia" w:ascii="宋体" w:hAnsi="宋体" w:eastAsia="宋体" w:cs="宋体"/>
          <w:sz w:val="21"/>
          <w:lang w:eastAsia="zh-CN"/>
        </w:rPr>
        <w:t>、</w:t>
      </w:r>
      <w:r>
        <w:rPr>
          <w:rFonts w:hint="eastAsia" w:ascii="宋体" w:hAnsi="宋体" w:eastAsia="宋体" w:cs="宋体"/>
          <w:sz w:val="21"/>
        </w:rPr>
        <w:t>广告管理与发布</w:t>
      </w:r>
      <w:r>
        <w:rPr>
          <w:rFonts w:hint="eastAsia" w:ascii="宋体" w:hAnsi="宋体" w:eastAsia="宋体" w:cs="宋体"/>
          <w:sz w:val="21"/>
          <w:lang w:eastAsia="zh-CN"/>
        </w:rPr>
        <w:t>、</w:t>
      </w:r>
      <w:r>
        <w:rPr>
          <w:rFonts w:hint="eastAsia" w:ascii="宋体" w:hAnsi="宋体" w:eastAsia="宋体" w:cs="宋体"/>
          <w:sz w:val="21"/>
        </w:rPr>
        <w:t>网站服务</w:t>
      </w:r>
      <w:r>
        <w:rPr>
          <w:rFonts w:hint="eastAsia" w:ascii="宋体" w:hAnsi="宋体" w:eastAsia="宋体" w:cs="宋体"/>
          <w:sz w:val="21"/>
          <w:lang w:val="en-US" w:eastAsia="zh-CN"/>
        </w:rPr>
        <w:t>等</w:t>
      </w:r>
      <w:r>
        <w:rPr>
          <w:rFonts w:hint="eastAsia" w:ascii="宋体" w:hAnsi="宋体" w:eastAsia="宋体" w:cs="宋体"/>
          <w:sz w:val="21"/>
        </w:rPr>
        <w:t>。</w:t>
      </w:r>
      <w:bookmarkEnd w:id="997"/>
      <w:bookmarkEnd w:id="998"/>
      <w:bookmarkEnd w:id="999"/>
      <w:bookmarkEnd w:id="1000"/>
    </w:p>
    <w:p>
      <w:pPr>
        <w:pStyle w:val="20"/>
        <w:numPr>
          <w:ilvl w:val="0"/>
          <w:numId w:val="8"/>
        </w:numPr>
        <w:spacing w:line="240" w:lineRule="auto"/>
        <w:outlineLvl w:val="0"/>
        <w:rPr>
          <w:rFonts w:hint="eastAsia" w:ascii="宋体" w:hAnsi="宋体" w:eastAsia="宋体" w:cs="宋体"/>
          <w:szCs w:val="21"/>
        </w:rPr>
      </w:pPr>
      <w:bookmarkStart w:id="1001" w:name="_Toc15577"/>
      <w:bookmarkStart w:id="1002" w:name="_Toc11203"/>
      <w:r>
        <w:rPr>
          <w:rFonts w:hint="eastAsia" w:ascii="黑体" w:hAnsi="黑体" w:eastAsia="黑体" w:cs="黑体"/>
          <w:szCs w:val="21"/>
        </w:rPr>
        <w:t>运营管理</w:t>
      </w:r>
      <w:r>
        <w:rPr>
          <w:rFonts w:hint="eastAsia" w:ascii="黑体" w:hAnsi="黑体" w:eastAsia="黑体" w:cs="黑体"/>
          <w:szCs w:val="21"/>
          <w:lang w:val="en-US" w:eastAsia="zh-CN"/>
        </w:rPr>
        <w:t>体系</w:t>
      </w:r>
      <w:bookmarkEnd w:id="1001"/>
      <w:bookmarkEnd w:id="1002"/>
    </w:p>
    <w:p>
      <w:pPr>
        <w:pStyle w:val="21"/>
        <w:numPr>
          <w:ilvl w:val="1"/>
          <w:numId w:val="8"/>
        </w:numPr>
        <w:spacing w:line="240" w:lineRule="auto"/>
        <w:outlineLvl w:val="1"/>
        <w:rPr>
          <w:rFonts w:hint="eastAsia" w:ascii="黑体" w:hAnsi="黑体" w:eastAsia="黑体" w:cs="黑体"/>
        </w:rPr>
      </w:pPr>
      <w:bookmarkStart w:id="1003" w:name="_Toc9864"/>
      <w:bookmarkStart w:id="1004" w:name="_Toc10014"/>
      <w:bookmarkStart w:id="1005" w:name="_Toc15394"/>
      <w:bookmarkStart w:id="1006" w:name="_Toc4327"/>
      <w:bookmarkStart w:id="1007" w:name="_Toc13840"/>
      <w:bookmarkStart w:id="1008" w:name="_Toc2037680166"/>
      <w:bookmarkStart w:id="1009" w:name="_Toc18518"/>
      <w:bookmarkStart w:id="1010" w:name="_Toc5427"/>
      <w:bookmarkStart w:id="1011" w:name="_Toc14360"/>
      <w:bookmarkStart w:id="1012" w:name="_Toc15566"/>
      <w:bookmarkStart w:id="1013" w:name="_Toc13597"/>
      <w:bookmarkStart w:id="1014" w:name="_Toc7081"/>
      <w:bookmarkStart w:id="1015" w:name="_Toc475"/>
      <w:bookmarkStart w:id="1016" w:name="_Toc26716"/>
      <w:bookmarkStart w:id="1017" w:name="_Toc13230"/>
      <w:bookmarkStart w:id="1018" w:name="_Toc28721"/>
      <w:bookmarkStart w:id="1019" w:name="_Toc30220"/>
      <w:bookmarkStart w:id="1020" w:name="_Toc19419"/>
      <w:bookmarkStart w:id="1021" w:name="_Toc16848"/>
      <w:bookmarkStart w:id="1022" w:name="_Toc23367"/>
      <w:bookmarkStart w:id="1023" w:name="_Toc27205"/>
      <w:bookmarkStart w:id="1024" w:name="_Toc4847"/>
      <w:bookmarkStart w:id="1025" w:name="_Toc7442"/>
      <w:bookmarkStart w:id="1026" w:name="_Toc9428"/>
      <w:r>
        <w:rPr>
          <w:rFonts w:hint="eastAsia" w:ascii="黑体" w:hAnsi="黑体" w:eastAsia="黑体" w:cs="黑体"/>
        </w:rPr>
        <w:t>智慧客流监测</w:t>
      </w:r>
      <w:bookmarkEnd w:id="1003"/>
      <w:bookmarkEnd w:id="1004"/>
      <w:bookmarkEnd w:id="1005"/>
      <w:bookmarkEnd w:id="1006"/>
      <w:bookmarkEnd w:id="1007"/>
      <w:bookmarkEnd w:id="1008"/>
      <w:bookmarkEnd w:id="1009"/>
      <w:r>
        <w:rPr>
          <w:rFonts w:hint="eastAsia" w:ascii="黑体" w:hAnsi="黑体" w:eastAsia="黑体" w:cs="黑体"/>
          <w:lang w:val="en-US" w:eastAsia="zh-CN"/>
        </w:rPr>
        <w:t>系统</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27" w:name="_Toc29642"/>
      <w:bookmarkStart w:id="1028" w:name="_Toc25087"/>
      <w:r>
        <w:rPr>
          <w:rFonts w:hint="eastAsia" w:ascii="宋体" w:hAnsi="宋体" w:eastAsia="宋体" w:cs="宋体"/>
          <w:szCs w:val="21"/>
        </w:rPr>
        <w:t>客流</w:t>
      </w:r>
      <w:r>
        <w:rPr>
          <w:rFonts w:hint="eastAsia" w:ascii="宋体" w:hAnsi="宋体" w:eastAsia="宋体" w:cs="宋体"/>
          <w:szCs w:val="21"/>
          <w:lang w:val="en-US" w:eastAsia="zh-CN"/>
        </w:rPr>
        <w:t>监测和</w:t>
      </w:r>
      <w:r>
        <w:rPr>
          <w:rFonts w:hint="eastAsia" w:ascii="宋体" w:hAnsi="宋体" w:eastAsia="宋体" w:cs="宋体"/>
          <w:szCs w:val="21"/>
        </w:rPr>
        <w:t>远程客流核验</w:t>
      </w:r>
      <w:r>
        <w:rPr>
          <w:rFonts w:hint="eastAsia" w:ascii="宋体" w:hAnsi="宋体" w:eastAsia="宋体" w:cs="宋体"/>
          <w:szCs w:val="21"/>
          <w:lang w:val="en-US" w:eastAsia="zh-CN"/>
        </w:rPr>
        <w:t>见《体育场馆信息化管理服务系统技术规范》《全民健身信息服务平台数据接口规范》（体育总局办公厅2020年7月13日通知发布）。</w:t>
      </w:r>
      <w:bookmarkEnd w:id="1027"/>
      <w:bookmarkEnd w:id="102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29" w:name="_Toc21521"/>
      <w:bookmarkStart w:id="1030" w:name="_Toc25455"/>
      <w:r>
        <w:rPr>
          <w:rFonts w:hint="eastAsia" w:ascii="宋体" w:hAnsi="宋体" w:eastAsia="宋体" w:cs="宋体"/>
          <w:szCs w:val="21"/>
          <w:lang w:val="en-US" w:eastAsia="zh-CN"/>
        </w:rPr>
        <w:t>宜具备出入口客流计数管理功能。</w:t>
      </w:r>
      <w:bookmarkEnd w:id="1029"/>
      <w:bookmarkEnd w:id="103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31" w:name="_Toc26173"/>
      <w:bookmarkStart w:id="1032" w:name="_Toc24122"/>
      <w:r>
        <w:rPr>
          <w:rFonts w:hint="eastAsia" w:ascii="宋体" w:hAnsi="宋体" w:eastAsia="宋体" w:cs="宋体"/>
          <w:szCs w:val="21"/>
          <w:lang w:val="en-US" w:eastAsia="zh-CN"/>
        </w:rPr>
        <w:t>宜具备运动者总量实时统计功能，对物理空间内客流量采集的点位进行去重处理，不宜重复累加客流量，总量数据作为客流监测的依据。</w:t>
      </w:r>
      <w:bookmarkEnd w:id="1031"/>
      <w:bookmarkEnd w:id="103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33" w:name="_Toc31266"/>
      <w:bookmarkStart w:id="1034" w:name="_Toc17336"/>
      <w:r>
        <w:rPr>
          <w:rFonts w:hint="eastAsia" w:ascii="宋体" w:hAnsi="宋体" w:eastAsia="宋体" w:cs="宋体"/>
          <w:szCs w:val="21"/>
          <w:lang w:val="en-US" w:eastAsia="zh-CN"/>
        </w:rPr>
        <w:t>宜具备通过客流核验功能对数据真实性进行判别。</w:t>
      </w:r>
      <w:bookmarkEnd w:id="1033"/>
      <w:bookmarkEnd w:id="103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35" w:name="_Toc29927"/>
      <w:bookmarkStart w:id="1036" w:name="_Toc22544"/>
      <w:r>
        <w:rPr>
          <w:rFonts w:hint="eastAsia" w:ascii="宋体" w:hAnsi="宋体" w:eastAsia="宋体" w:cs="宋体"/>
          <w:szCs w:val="21"/>
          <w:lang w:val="en-US" w:eastAsia="zh-CN"/>
        </w:rPr>
        <w:t>宜放置在体育公园出入口。</w:t>
      </w:r>
      <w:bookmarkEnd w:id="1035"/>
      <w:bookmarkEnd w:id="103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37" w:name="_Toc14653"/>
      <w:bookmarkStart w:id="1038" w:name="_Toc24623"/>
      <w:r>
        <w:rPr>
          <w:rFonts w:hint="eastAsia" w:ascii="宋体" w:hAnsi="宋体" w:eastAsia="宋体" w:cs="宋体"/>
          <w:szCs w:val="21"/>
          <w:lang w:val="en-US" w:eastAsia="zh-CN"/>
        </w:rPr>
        <w:t>宜具备人体行为识别客流统计系统和远程客流核验系统。</w:t>
      </w:r>
      <w:bookmarkEnd w:id="1037"/>
      <w:bookmarkEnd w:id="103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39" w:name="_Toc20162"/>
      <w:bookmarkStart w:id="1040" w:name="_Toc13573"/>
      <w:r>
        <w:rPr>
          <w:rFonts w:hint="eastAsia" w:ascii="宋体" w:hAnsi="宋体" w:eastAsia="宋体" w:cs="宋体"/>
          <w:szCs w:val="21"/>
          <w:lang w:val="en-US" w:eastAsia="zh-CN"/>
        </w:rPr>
        <w:t>人体行为识别客流统计系统应支持利用人体行为识别客流统计摄像头进行对室外场地客流数据采集、可统计进场人数，单日多次进出场馆可对数据进行去重。</w:t>
      </w:r>
      <w:bookmarkEnd w:id="1039"/>
      <w:bookmarkEnd w:id="104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41" w:name="_Toc26681"/>
      <w:bookmarkStart w:id="1042" w:name="_Toc13810"/>
      <w:r>
        <w:rPr>
          <w:rFonts w:hint="eastAsia" w:ascii="宋体" w:hAnsi="宋体" w:eastAsia="宋体" w:cs="宋体"/>
          <w:szCs w:val="21"/>
          <w:lang w:val="en-US" w:eastAsia="zh-CN"/>
        </w:rPr>
        <w:t>远程客流核验系统宜支持通过高清摄像头对无人值守场地客流情况进行记录。</w:t>
      </w:r>
      <w:bookmarkEnd w:id="1041"/>
      <w:bookmarkEnd w:id="104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43" w:name="_Toc8145"/>
      <w:bookmarkStart w:id="1044" w:name="_Toc18677"/>
      <w:r>
        <w:rPr>
          <w:rFonts w:hint="eastAsia" w:ascii="宋体" w:hAnsi="宋体" w:eastAsia="宋体" w:cs="宋体"/>
          <w:szCs w:val="21"/>
          <w:lang w:val="en-US" w:eastAsia="zh-CN"/>
        </w:rPr>
        <w:t>智慧客流监测系统宜具备按天、按周、按月等进行客流量统计功能。</w:t>
      </w:r>
      <w:bookmarkEnd w:id="1043"/>
      <w:bookmarkEnd w:id="104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45" w:name="_Toc18762"/>
      <w:bookmarkStart w:id="1046" w:name="_Toc32756"/>
      <w:r>
        <w:rPr>
          <w:rFonts w:hint="eastAsia" w:ascii="宋体" w:hAnsi="宋体" w:eastAsia="宋体" w:cs="宋体"/>
          <w:szCs w:val="21"/>
          <w:lang w:val="en-US" w:eastAsia="zh-CN"/>
        </w:rPr>
        <w:t>智慧客流监测系统具备客流曲线趋势图展示功能。</w:t>
      </w:r>
      <w:bookmarkEnd w:id="1045"/>
      <w:bookmarkEnd w:id="1046"/>
    </w:p>
    <w:p>
      <w:pPr>
        <w:pStyle w:val="21"/>
        <w:numPr>
          <w:ilvl w:val="1"/>
          <w:numId w:val="8"/>
        </w:numPr>
        <w:spacing w:line="240" w:lineRule="auto"/>
        <w:outlineLvl w:val="1"/>
        <w:rPr>
          <w:rFonts w:hint="eastAsia" w:ascii="黑体" w:hAnsi="黑体" w:eastAsia="黑体" w:cs="黑体"/>
        </w:rPr>
      </w:pPr>
      <w:bookmarkStart w:id="1047" w:name="_Toc23245"/>
      <w:bookmarkStart w:id="1048" w:name="_Toc12734"/>
      <w:bookmarkStart w:id="1049" w:name="_Toc1536"/>
      <w:bookmarkStart w:id="1050" w:name="_Toc22921"/>
      <w:bookmarkStart w:id="1051" w:name="_Toc29748"/>
      <w:bookmarkStart w:id="1052" w:name="_Toc25532"/>
      <w:bookmarkStart w:id="1053" w:name="_Toc5707"/>
      <w:bookmarkStart w:id="1054" w:name="_Toc6969"/>
      <w:bookmarkStart w:id="1055" w:name="_Toc26785"/>
      <w:bookmarkStart w:id="1056" w:name="_Toc4262"/>
      <w:bookmarkStart w:id="1057" w:name="_Toc14975"/>
      <w:bookmarkStart w:id="1058" w:name="_Toc792420079"/>
      <w:bookmarkStart w:id="1059" w:name="_Toc11210"/>
      <w:bookmarkStart w:id="1060" w:name="_Toc6699"/>
      <w:bookmarkStart w:id="1061" w:name="_Toc31009"/>
      <w:bookmarkStart w:id="1062" w:name="_Toc4857"/>
      <w:bookmarkStart w:id="1063" w:name="_Toc9870"/>
      <w:bookmarkStart w:id="1064" w:name="_Toc25544"/>
      <w:bookmarkStart w:id="1065" w:name="_Toc15516"/>
      <w:bookmarkStart w:id="1066" w:name="_Toc8923"/>
      <w:bookmarkStart w:id="1067" w:name="_Toc26300"/>
      <w:bookmarkStart w:id="1068" w:name="_Toc9574"/>
      <w:bookmarkStart w:id="1069" w:name="_Toc6046"/>
      <w:r>
        <w:rPr>
          <w:rFonts w:hint="eastAsia" w:ascii="黑体" w:hAnsi="黑体" w:eastAsia="黑体" w:cs="黑体"/>
        </w:rPr>
        <w:t>场地管理系统</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70" w:name="_Toc6030"/>
      <w:bookmarkStart w:id="1071" w:name="_Toc32745"/>
      <w:r>
        <w:rPr>
          <w:rFonts w:hint="eastAsia" w:ascii="宋体" w:hAnsi="宋体" w:eastAsia="宋体" w:cs="宋体"/>
          <w:szCs w:val="21"/>
          <w:lang w:val="en-US" w:eastAsia="zh-CN"/>
        </w:rPr>
        <w:t>宜具备对场地信息管理功能，包括场地信息维护、场地状态修改等。</w:t>
      </w:r>
      <w:bookmarkEnd w:id="1070"/>
      <w:bookmarkEnd w:id="107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72" w:name="_Toc29842"/>
      <w:bookmarkStart w:id="1073" w:name="_Toc32557"/>
      <w:r>
        <w:rPr>
          <w:rFonts w:hint="eastAsia" w:ascii="宋体" w:hAnsi="宋体" w:eastAsia="宋体" w:cs="宋体"/>
          <w:szCs w:val="21"/>
          <w:lang w:val="en-US" w:eastAsia="zh-CN"/>
        </w:rPr>
        <w:t>宜具备场地预定管理功能，并通过订场核验记录作为客流监测的依据。</w:t>
      </w:r>
      <w:bookmarkEnd w:id="1072"/>
      <w:bookmarkEnd w:id="107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74" w:name="_Toc778"/>
      <w:bookmarkStart w:id="1075" w:name="_Toc29229"/>
      <w:r>
        <w:rPr>
          <w:rFonts w:hint="eastAsia" w:ascii="宋体" w:hAnsi="宋体" w:eastAsia="宋体" w:cs="宋体"/>
          <w:szCs w:val="21"/>
          <w:lang w:val="en-US" w:eastAsia="zh-CN"/>
        </w:rPr>
        <w:t>宜具备无人值守下的凭证入场功能。</w:t>
      </w:r>
      <w:bookmarkEnd w:id="1074"/>
      <w:bookmarkEnd w:id="107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76" w:name="_Toc23383"/>
      <w:bookmarkStart w:id="1077" w:name="_Toc25507"/>
      <w:r>
        <w:rPr>
          <w:rFonts w:hint="eastAsia" w:ascii="宋体" w:hAnsi="宋体" w:eastAsia="宋体" w:cs="宋体"/>
          <w:szCs w:val="21"/>
          <w:lang w:val="en-US" w:eastAsia="zh-CN"/>
        </w:rPr>
        <w:t>宜具备订单有效性校验功能，提供超时补费、订场加时等基础功能。</w:t>
      </w:r>
      <w:bookmarkEnd w:id="1076"/>
      <w:bookmarkEnd w:id="107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078" w:name="_Toc27064"/>
      <w:bookmarkStart w:id="1079" w:name="_Toc23066"/>
      <w:r>
        <w:rPr>
          <w:rFonts w:hint="eastAsia" w:ascii="宋体" w:hAnsi="宋体" w:eastAsia="宋体" w:cs="宋体"/>
          <w:szCs w:val="21"/>
          <w:lang w:val="en-US" w:eastAsia="zh-CN"/>
        </w:rPr>
        <w:t>可根据预定消息对场地的灯光进行自动控制。</w:t>
      </w:r>
      <w:bookmarkEnd w:id="1078"/>
      <w:bookmarkEnd w:id="1079"/>
    </w:p>
    <w:p>
      <w:pPr>
        <w:pStyle w:val="21"/>
        <w:numPr>
          <w:ilvl w:val="1"/>
          <w:numId w:val="8"/>
        </w:numPr>
        <w:spacing w:line="240" w:lineRule="auto"/>
        <w:outlineLvl w:val="1"/>
        <w:rPr>
          <w:rFonts w:hint="eastAsia" w:ascii="黑体" w:hAnsi="黑体" w:eastAsia="黑体" w:cs="黑体"/>
        </w:rPr>
      </w:pPr>
      <w:bookmarkStart w:id="1080" w:name="_Toc11491"/>
      <w:bookmarkStart w:id="1081" w:name="_Toc1554290154"/>
      <w:bookmarkStart w:id="1082" w:name="_Toc727"/>
      <w:bookmarkStart w:id="1083" w:name="_Toc28387"/>
      <w:bookmarkStart w:id="1084" w:name="_Toc164"/>
      <w:bookmarkStart w:id="1085" w:name="_Toc19571"/>
      <w:bookmarkStart w:id="1086" w:name="_Toc20093"/>
      <w:bookmarkStart w:id="1087" w:name="_Toc25910"/>
      <w:bookmarkStart w:id="1088" w:name="_Toc29137"/>
      <w:bookmarkStart w:id="1089" w:name="_Toc9208"/>
      <w:bookmarkStart w:id="1090" w:name="_Toc23181"/>
      <w:bookmarkStart w:id="1091" w:name="_Toc5462"/>
      <w:bookmarkStart w:id="1092" w:name="_Toc1423"/>
      <w:bookmarkStart w:id="1093" w:name="_Toc19118"/>
      <w:bookmarkStart w:id="1094" w:name="_Toc16885"/>
      <w:bookmarkStart w:id="1095" w:name="_Toc18786"/>
      <w:bookmarkStart w:id="1096" w:name="_Toc32272"/>
      <w:bookmarkStart w:id="1097" w:name="_Toc13163"/>
      <w:bookmarkStart w:id="1098" w:name="_Toc301"/>
      <w:bookmarkStart w:id="1099" w:name="_Toc27926"/>
      <w:bookmarkStart w:id="1100" w:name="_Toc16705"/>
      <w:bookmarkStart w:id="1101" w:name="_Toc19295"/>
      <w:bookmarkStart w:id="1102" w:name="_Toc28445"/>
      <w:r>
        <w:rPr>
          <w:rFonts w:hint="eastAsia" w:ascii="黑体" w:hAnsi="黑体" w:eastAsia="黑体" w:cs="黑体"/>
        </w:rPr>
        <w:t>票务管理系统</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03" w:name="_Toc20165"/>
      <w:bookmarkStart w:id="1104" w:name="_Toc21873"/>
      <w:r>
        <w:rPr>
          <w:rFonts w:hint="eastAsia" w:ascii="宋体" w:hAnsi="宋体" w:eastAsia="宋体" w:cs="宋体"/>
          <w:szCs w:val="21"/>
          <w:lang w:val="en-US" w:eastAsia="zh-CN"/>
        </w:rPr>
        <w:t>宜具备在管理系统售票功能。</w:t>
      </w:r>
      <w:bookmarkEnd w:id="1103"/>
      <w:bookmarkEnd w:id="110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05" w:name="_Toc28202"/>
      <w:bookmarkStart w:id="1106" w:name="_Toc879"/>
      <w:r>
        <w:rPr>
          <w:rFonts w:hint="eastAsia" w:ascii="宋体" w:hAnsi="宋体" w:eastAsia="宋体" w:cs="宋体"/>
          <w:szCs w:val="21"/>
          <w:lang w:val="en-US" w:eastAsia="zh-CN"/>
        </w:rPr>
        <w:t>宜具备对门票数据信息进行查询及管理的功能。</w:t>
      </w:r>
      <w:bookmarkEnd w:id="1105"/>
      <w:bookmarkEnd w:id="110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07" w:name="_Toc27095"/>
      <w:bookmarkStart w:id="1108" w:name="_Toc27459"/>
      <w:r>
        <w:rPr>
          <w:rFonts w:hint="eastAsia" w:ascii="宋体" w:hAnsi="宋体" w:eastAsia="宋体" w:cs="宋体"/>
          <w:szCs w:val="21"/>
          <w:lang w:val="en-US" w:eastAsia="zh-CN"/>
        </w:rPr>
        <w:t>宜具备对门票数据进行发布的功能。</w:t>
      </w:r>
      <w:bookmarkEnd w:id="1107"/>
      <w:bookmarkEnd w:id="110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09" w:name="_Toc13260"/>
      <w:bookmarkStart w:id="1110" w:name="_Toc20007"/>
      <w:r>
        <w:rPr>
          <w:rFonts w:hint="eastAsia" w:ascii="宋体" w:hAnsi="宋体" w:eastAsia="宋体" w:cs="宋体"/>
          <w:szCs w:val="21"/>
          <w:lang w:val="en-US" w:eastAsia="zh-CN"/>
        </w:rPr>
        <w:t>宜具备对门票售卖记录查询、延期、退票、验票的功能。</w:t>
      </w:r>
      <w:bookmarkEnd w:id="1109"/>
      <w:bookmarkEnd w:id="111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11" w:name="_Toc24718"/>
      <w:bookmarkStart w:id="1112" w:name="_Toc26015"/>
      <w:r>
        <w:rPr>
          <w:rFonts w:hint="eastAsia" w:ascii="宋体" w:hAnsi="宋体" w:eastAsia="宋体" w:cs="宋体"/>
          <w:szCs w:val="21"/>
          <w:lang w:val="en-US" w:eastAsia="zh-CN"/>
        </w:rPr>
        <w:t>宜具备对门票订单信息查询及管理的功能。</w:t>
      </w:r>
      <w:bookmarkEnd w:id="1111"/>
      <w:bookmarkEnd w:id="111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13" w:name="_Toc6534"/>
      <w:bookmarkStart w:id="1114" w:name="_Toc3340"/>
      <w:r>
        <w:rPr>
          <w:rFonts w:hint="eastAsia" w:ascii="宋体" w:hAnsi="宋体" w:eastAsia="宋体" w:cs="宋体"/>
          <w:szCs w:val="21"/>
          <w:lang w:val="en-US" w:eastAsia="zh-CN"/>
        </w:rPr>
        <w:t>宜具备对门票数据统计分析的功能。</w:t>
      </w:r>
      <w:bookmarkEnd w:id="1113"/>
      <w:bookmarkEnd w:id="111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15" w:name="_Toc643"/>
      <w:bookmarkStart w:id="1116" w:name="_Toc21379"/>
      <w:r>
        <w:rPr>
          <w:rFonts w:hint="eastAsia" w:ascii="宋体" w:hAnsi="宋体" w:eastAsia="宋体" w:cs="宋体"/>
          <w:szCs w:val="21"/>
          <w:lang w:val="en-US" w:eastAsia="zh-CN"/>
        </w:rPr>
        <w:t>宜具备对门票售票记录导出的功能。</w:t>
      </w:r>
      <w:bookmarkEnd w:id="1115"/>
      <w:bookmarkEnd w:id="1116"/>
    </w:p>
    <w:p>
      <w:pPr>
        <w:pStyle w:val="21"/>
        <w:numPr>
          <w:ilvl w:val="1"/>
          <w:numId w:val="8"/>
        </w:numPr>
        <w:spacing w:line="240" w:lineRule="auto"/>
        <w:outlineLvl w:val="1"/>
        <w:rPr>
          <w:rFonts w:hint="eastAsia" w:ascii="黑体" w:hAnsi="黑体" w:eastAsia="黑体" w:cs="黑体"/>
        </w:rPr>
      </w:pPr>
      <w:bookmarkStart w:id="1117" w:name="_Toc6831"/>
      <w:bookmarkStart w:id="1118" w:name="_Toc14227"/>
      <w:bookmarkStart w:id="1119" w:name="_Toc22340"/>
      <w:bookmarkStart w:id="1120" w:name="_Toc24602"/>
      <w:bookmarkStart w:id="1121" w:name="_Toc28351"/>
      <w:bookmarkStart w:id="1122" w:name="_Toc15563"/>
      <w:bookmarkStart w:id="1123" w:name="_Toc28483"/>
      <w:bookmarkStart w:id="1124" w:name="_Toc5775"/>
      <w:bookmarkStart w:id="1125" w:name="_Toc1968922920"/>
      <w:bookmarkStart w:id="1126" w:name="_Toc908"/>
      <w:bookmarkStart w:id="1127" w:name="_Toc32746"/>
      <w:bookmarkStart w:id="1128" w:name="_Toc20995"/>
      <w:bookmarkStart w:id="1129" w:name="_Toc27424"/>
      <w:bookmarkStart w:id="1130" w:name="_Toc13915"/>
      <w:bookmarkStart w:id="1131" w:name="_Toc16628"/>
      <w:bookmarkStart w:id="1132" w:name="_Toc9436"/>
      <w:bookmarkStart w:id="1133" w:name="_Toc25710"/>
      <w:bookmarkStart w:id="1134" w:name="_Toc9446"/>
      <w:bookmarkStart w:id="1135" w:name="_Toc20700"/>
      <w:bookmarkStart w:id="1136" w:name="_Toc15244"/>
      <w:bookmarkStart w:id="1137" w:name="_Toc27156"/>
      <w:bookmarkStart w:id="1138" w:name="_Toc19747"/>
      <w:bookmarkStart w:id="1139" w:name="_Toc11282"/>
      <w:r>
        <w:rPr>
          <w:rFonts w:hint="eastAsia" w:ascii="黑体" w:hAnsi="黑体" w:eastAsia="黑体" w:cs="黑体"/>
        </w:rPr>
        <w:t>会员管理系统</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40" w:name="_Toc23376"/>
      <w:bookmarkStart w:id="1141" w:name="_Toc3574"/>
      <w:r>
        <w:rPr>
          <w:rFonts w:hint="eastAsia" w:ascii="宋体" w:hAnsi="宋体" w:eastAsia="宋体" w:cs="宋体"/>
          <w:szCs w:val="21"/>
          <w:lang w:val="en-US" w:eastAsia="zh-CN"/>
        </w:rPr>
        <w:t>宜具备对会员信息进行查询及管理功能。</w:t>
      </w:r>
      <w:bookmarkEnd w:id="1140"/>
      <w:bookmarkEnd w:id="114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42" w:name="_Toc18505"/>
      <w:bookmarkStart w:id="1143" w:name="_Toc7880"/>
      <w:r>
        <w:rPr>
          <w:rFonts w:hint="eastAsia" w:ascii="宋体" w:hAnsi="宋体" w:eastAsia="宋体" w:cs="宋体"/>
          <w:szCs w:val="21"/>
          <w:lang w:val="en-US" w:eastAsia="zh-CN"/>
        </w:rPr>
        <w:t>宜具备对会员数据添加的功能。</w:t>
      </w:r>
      <w:bookmarkEnd w:id="1142"/>
      <w:bookmarkEnd w:id="114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44" w:name="_Toc8434"/>
      <w:bookmarkStart w:id="1145" w:name="_Toc18000"/>
      <w:r>
        <w:rPr>
          <w:rFonts w:hint="eastAsia" w:ascii="宋体" w:hAnsi="宋体" w:eastAsia="宋体" w:cs="宋体"/>
          <w:szCs w:val="21"/>
          <w:lang w:val="en-US" w:eastAsia="zh-CN"/>
        </w:rPr>
        <w:t>宜具备对会员进行会员开卡，代约私教，代约团课，绑定实体卡，代约小班课，分配跟进人员，录入训练计划，添加跟进记录；查看会员档案，会员会员卡，会员课程，进店记录，跟进记录，训练计划，体测进入等功能。</w:t>
      </w:r>
      <w:bookmarkEnd w:id="1144"/>
      <w:bookmarkEnd w:id="114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46" w:name="_Toc12244"/>
      <w:bookmarkStart w:id="1147" w:name="_Toc21738"/>
      <w:r>
        <w:rPr>
          <w:rFonts w:hint="eastAsia" w:ascii="宋体" w:hAnsi="宋体" w:eastAsia="宋体" w:cs="宋体"/>
          <w:szCs w:val="21"/>
          <w:lang w:val="en-US" w:eastAsia="zh-CN"/>
        </w:rPr>
        <w:t>宜具备对会员卡数据信息进行查询、续费，延期，冻结，注销，转让，升级，权益调整（储值卡），会员卡批量延期的功能。</w:t>
      </w:r>
      <w:bookmarkEnd w:id="1146"/>
      <w:bookmarkEnd w:id="114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48" w:name="_Toc32570"/>
      <w:bookmarkStart w:id="1149" w:name="_Toc8189"/>
      <w:r>
        <w:rPr>
          <w:rFonts w:hint="eastAsia" w:ascii="宋体" w:hAnsi="宋体" w:eastAsia="宋体" w:cs="宋体"/>
          <w:szCs w:val="21"/>
          <w:lang w:val="en-US" w:eastAsia="zh-CN"/>
        </w:rPr>
        <w:t>宜具备对会员卡种进行查询及管理的功能。</w:t>
      </w:r>
      <w:bookmarkEnd w:id="1148"/>
      <w:bookmarkEnd w:id="114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50" w:name="_Toc26448"/>
      <w:bookmarkStart w:id="1151" w:name="_Toc10324"/>
      <w:r>
        <w:rPr>
          <w:rFonts w:hint="eastAsia" w:ascii="宋体" w:hAnsi="宋体" w:eastAsia="宋体" w:cs="宋体"/>
          <w:szCs w:val="21"/>
          <w:lang w:val="en-US" w:eastAsia="zh-CN"/>
        </w:rPr>
        <w:t>宜具备添加储值卡，储次卡，期限卡，课程卡四种会员卡种信息。</w:t>
      </w:r>
      <w:bookmarkEnd w:id="1150"/>
      <w:bookmarkEnd w:id="115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52" w:name="_Toc12323"/>
      <w:bookmarkStart w:id="1153" w:name="_Toc1237"/>
      <w:r>
        <w:rPr>
          <w:rFonts w:hint="eastAsia" w:ascii="宋体" w:hAnsi="宋体" w:eastAsia="宋体" w:cs="宋体"/>
          <w:szCs w:val="21"/>
          <w:lang w:val="en-US" w:eastAsia="zh-CN"/>
        </w:rPr>
        <w:t>宜具备对会员记录数据信息进行查询；</w:t>
      </w:r>
      <w:bookmarkEnd w:id="1152"/>
      <w:bookmarkEnd w:id="115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54" w:name="_Toc20186"/>
      <w:bookmarkStart w:id="1155" w:name="_Toc28657"/>
      <w:r>
        <w:rPr>
          <w:rFonts w:hint="eastAsia" w:ascii="宋体" w:hAnsi="宋体" w:eastAsia="宋体" w:cs="宋体"/>
          <w:szCs w:val="21"/>
          <w:lang w:val="en-US" w:eastAsia="zh-CN"/>
        </w:rPr>
        <w:t>宜具备对会员开卡订单，充值记录订单进行查询及管理；</w:t>
      </w:r>
      <w:bookmarkEnd w:id="1154"/>
      <w:bookmarkEnd w:id="1155"/>
    </w:p>
    <w:p>
      <w:pPr>
        <w:pStyle w:val="21"/>
        <w:numPr>
          <w:ilvl w:val="1"/>
          <w:numId w:val="8"/>
        </w:numPr>
        <w:spacing w:line="240" w:lineRule="auto"/>
        <w:outlineLvl w:val="1"/>
        <w:rPr>
          <w:rFonts w:hint="eastAsia" w:ascii="黑体" w:hAnsi="黑体" w:eastAsia="黑体" w:cs="黑体"/>
        </w:rPr>
      </w:pPr>
      <w:bookmarkStart w:id="1156" w:name="_Toc376"/>
      <w:bookmarkStart w:id="1157" w:name="_Toc13305"/>
      <w:bookmarkStart w:id="1158" w:name="_Toc32577"/>
      <w:bookmarkStart w:id="1159" w:name="_Toc27128"/>
      <w:bookmarkStart w:id="1160" w:name="_Toc3086"/>
      <w:bookmarkStart w:id="1161" w:name="_Toc453090357"/>
      <w:bookmarkStart w:id="1162" w:name="_Toc9496"/>
      <w:bookmarkStart w:id="1163" w:name="_Toc306"/>
      <w:bookmarkStart w:id="1164" w:name="_Toc17104"/>
      <w:bookmarkStart w:id="1165" w:name="_Toc3073"/>
      <w:bookmarkStart w:id="1166" w:name="_Toc3101"/>
      <w:bookmarkStart w:id="1167" w:name="_Toc3248"/>
      <w:bookmarkStart w:id="1168" w:name="_Toc29749"/>
      <w:bookmarkStart w:id="1169" w:name="_Toc19110"/>
      <w:bookmarkStart w:id="1170" w:name="_Toc15782"/>
      <w:bookmarkStart w:id="1171" w:name="_Toc24693"/>
      <w:bookmarkStart w:id="1172" w:name="_Toc7924"/>
      <w:bookmarkStart w:id="1173" w:name="_Toc23904"/>
      <w:bookmarkStart w:id="1174" w:name="_Toc12039"/>
      <w:bookmarkStart w:id="1175" w:name="_Toc730"/>
      <w:bookmarkStart w:id="1176" w:name="_Toc6568"/>
      <w:bookmarkStart w:id="1177" w:name="_Toc4280"/>
      <w:bookmarkStart w:id="1178" w:name="_Toc11823"/>
      <w:r>
        <w:rPr>
          <w:rFonts w:hint="eastAsia" w:ascii="黑体" w:hAnsi="黑体" w:eastAsia="黑体" w:cs="黑体"/>
        </w:rPr>
        <w:t>商品管理系统</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79" w:name="_Toc22877"/>
      <w:bookmarkStart w:id="1180" w:name="_Toc2688"/>
      <w:r>
        <w:rPr>
          <w:rFonts w:hint="eastAsia" w:ascii="宋体" w:hAnsi="宋体" w:eastAsia="宋体" w:cs="宋体"/>
          <w:szCs w:val="21"/>
          <w:lang w:val="en-US" w:eastAsia="zh-CN"/>
        </w:rPr>
        <w:t>宜具备在管理系统售卖商品功能。</w:t>
      </w:r>
      <w:bookmarkEnd w:id="1179"/>
      <w:bookmarkEnd w:id="118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81" w:name="_Toc13088"/>
      <w:bookmarkStart w:id="1182" w:name="_Toc23995"/>
      <w:r>
        <w:rPr>
          <w:rFonts w:hint="eastAsia" w:ascii="宋体" w:hAnsi="宋体" w:eastAsia="宋体" w:cs="宋体"/>
          <w:szCs w:val="21"/>
          <w:lang w:val="en-US" w:eastAsia="zh-CN"/>
        </w:rPr>
        <w:t>宜具备对商品信息查询及管理的功能。</w:t>
      </w:r>
      <w:bookmarkEnd w:id="1181"/>
      <w:bookmarkEnd w:id="118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83" w:name="_Toc11472"/>
      <w:bookmarkStart w:id="1184" w:name="_Toc26150"/>
      <w:r>
        <w:rPr>
          <w:rFonts w:hint="eastAsia" w:ascii="宋体" w:hAnsi="宋体" w:eastAsia="宋体" w:cs="宋体"/>
          <w:szCs w:val="21"/>
          <w:lang w:val="en-US" w:eastAsia="zh-CN"/>
        </w:rPr>
        <w:t>宜具备对商品订单信息查询、退款的功能。</w:t>
      </w:r>
      <w:bookmarkEnd w:id="1183"/>
      <w:bookmarkEnd w:id="118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185" w:name="_Toc16838"/>
      <w:bookmarkStart w:id="1186" w:name="_Toc20672"/>
      <w:r>
        <w:rPr>
          <w:rFonts w:hint="eastAsia" w:ascii="宋体" w:hAnsi="宋体" w:eastAsia="宋体" w:cs="宋体"/>
          <w:szCs w:val="21"/>
          <w:lang w:val="en-US" w:eastAsia="zh-CN"/>
        </w:rPr>
        <w:t>宜具备对商品类型、仓库、品牌、供应商查询及管理的功能。</w:t>
      </w:r>
      <w:bookmarkEnd w:id="1185"/>
      <w:bookmarkEnd w:id="1186"/>
    </w:p>
    <w:p>
      <w:pPr>
        <w:pStyle w:val="21"/>
        <w:numPr>
          <w:ilvl w:val="1"/>
          <w:numId w:val="8"/>
        </w:numPr>
        <w:spacing w:line="240" w:lineRule="auto"/>
        <w:outlineLvl w:val="1"/>
        <w:rPr>
          <w:rFonts w:hint="eastAsia" w:ascii="黑体" w:hAnsi="黑体" w:eastAsia="黑体" w:cs="黑体"/>
        </w:rPr>
      </w:pPr>
      <w:bookmarkStart w:id="1187" w:name="_Toc15834"/>
      <w:bookmarkStart w:id="1188" w:name="_Toc9941"/>
      <w:bookmarkStart w:id="1189" w:name="_Toc26361"/>
      <w:bookmarkStart w:id="1190" w:name="_Toc24137"/>
      <w:bookmarkStart w:id="1191" w:name="_Toc20604"/>
      <w:bookmarkStart w:id="1192" w:name="_Toc19556"/>
      <w:bookmarkStart w:id="1193" w:name="_Toc10628"/>
      <w:bookmarkStart w:id="1194" w:name="_Toc3636"/>
      <w:bookmarkStart w:id="1195" w:name="_Toc1856831214"/>
      <w:bookmarkStart w:id="1196" w:name="_Toc24465"/>
      <w:bookmarkStart w:id="1197" w:name="_Toc30457"/>
      <w:bookmarkStart w:id="1198" w:name="_Toc1563"/>
      <w:bookmarkStart w:id="1199" w:name="_Toc25924"/>
      <w:bookmarkStart w:id="1200" w:name="_Toc30725"/>
      <w:bookmarkStart w:id="1201" w:name="_Toc30342"/>
      <w:bookmarkStart w:id="1202" w:name="_Toc6514"/>
      <w:bookmarkStart w:id="1203" w:name="_Toc24356"/>
      <w:bookmarkStart w:id="1204" w:name="_Toc16787"/>
      <w:bookmarkStart w:id="1205" w:name="_Toc19743"/>
      <w:bookmarkStart w:id="1206" w:name="_Toc7148"/>
      <w:bookmarkStart w:id="1207" w:name="_Toc30434"/>
      <w:bookmarkStart w:id="1208" w:name="_Toc2608"/>
      <w:bookmarkStart w:id="1209" w:name="_Toc28570"/>
      <w:r>
        <w:rPr>
          <w:rFonts w:hint="eastAsia" w:ascii="黑体" w:hAnsi="黑体" w:eastAsia="黑体" w:cs="黑体"/>
        </w:rPr>
        <w:t>财务管理系统</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10" w:name="_Toc16027"/>
      <w:bookmarkStart w:id="1211" w:name="_Toc17492"/>
      <w:r>
        <w:rPr>
          <w:rFonts w:hint="eastAsia" w:ascii="宋体" w:hAnsi="宋体" w:eastAsia="宋体" w:cs="宋体"/>
          <w:szCs w:val="21"/>
          <w:lang w:val="en-US" w:eastAsia="zh-CN"/>
        </w:rPr>
        <w:t>宜支持对平台设定业务场景以外其他消费场景进行消费。</w:t>
      </w:r>
      <w:bookmarkEnd w:id="1210"/>
      <w:bookmarkEnd w:id="121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12" w:name="_Toc26352"/>
      <w:bookmarkStart w:id="1213" w:name="_Toc22054"/>
      <w:r>
        <w:rPr>
          <w:rFonts w:hint="eastAsia" w:ascii="宋体" w:hAnsi="宋体" w:eastAsia="宋体" w:cs="宋体"/>
          <w:szCs w:val="21"/>
          <w:lang w:val="en-US" w:eastAsia="zh-CN"/>
        </w:rPr>
        <w:t>宜支持对其他消费记录查询的功能。</w:t>
      </w:r>
      <w:bookmarkEnd w:id="1212"/>
      <w:bookmarkEnd w:id="121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14" w:name="_Toc14395"/>
      <w:bookmarkStart w:id="1215" w:name="_Toc11297"/>
      <w:r>
        <w:rPr>
          <w:rFonts w:hint="eastAsia" w:ascii="宋体" w:hAnsi="宋体" w:eastAsia="宋体" w:cs="宋体"/>
          <w:szCs w:val="21"/>
          <w:lang w:val="en-US" w:eastAsia="zh-CN"/>
        </w:rPr>
        <w:t>宜支持对平台财务数据进行结账管理。</w:t>
      </w:r>
      <w:bookmarkEnd w:id="1214"/>
      <w:bookmarkEnd w:id="121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16" w:name="_Toc26831"/>
      <w:bookmarkStart w:id="1217" w:name="_Toc10348"/>
      <w:r>
        <w:rPr>
          <w:rFonts w:hint="eastAsia" w:ascii="宋体" w:hAnsi="宋体" w:eastAsia="宋体" w:cs="宋体"/>
          <w:szCs w:val="21"/>
          <w:lang w:val="en-US" w:eastAsia="zh-CN"/>
        </w:rPr>
        <w:t>宜支持查询平台财务结业报表信息。</w:t>
      </w:r>
      <w:bookmarkEnd w:id="1216"/>
      <w:bookmarkEnd w:id="1217"/>
    </w:p>
    <w:p>
      <w:pPr>
        <w:pStyle w:val="21"/>
        <w:numPr>
          <w:ilvl w:val="1"/>
          <w:numId w:val="8"/>
        </w:numPr>
        <w:spacing w:line="240" w:lineRule="auto"/>
        <w:outlineLvl w:val="1"/>
        <w:rPr>
          <w:rFonts w:hint="eastAsia" w:ascii="黑体" w:hAnsi="黑体" w:eastAsia="黑体" w:cs="黑体"/>
        </w:rPr>
      </w:pPr>
      <w:bookmarkStart w:id="1218" w:name="_Toc16032"/>
      <w:bookmarkStart w:id="1219" w:name="_Toc26849"/>
      <w:bookmarkStart w:id="1220" w:name="_Toc689"/>
      <w:bookmarkStart w:id="1221" w:name="_Toc4358"/>
      <w:bookmarkStart w:id="1222" w:name="_Toc9852"/>
      <w:bookmarkStart w:id="1223" w:name="_Toc8315"/>
      <w:bookmarkStart w:id="1224" w:name="_Toc8872"/>
      <w:bookmarkStart w:id="1225" w:name="_Toc20706"/>
      <w:bookmarkStart w:id="1226" w:name="_Toc9233"/>
      <w:bookmarkStart w:id="1227" w:name="_Toc28683"/>
      <w:bookmarkStart w:id="1228" w:name="_Toc21406"/>
      <w:bookmarkStart w:id="1229" w:name="_Toc176"/>
      <w:bookmarkStart w:id="1230" w:name="_Toc9801"/>
      <w:bookmarkStart w:id="1231" w:name="_Toc18349"/>
      <w:bookmarkStart w:id="1232" w:name="_Toc9968"/>
      <w:bookmarkStart w:id="1233" w:name="_Toc23788"/>
      <w:bookmarkStart w:id="1234" w:name="_Toc20622"/>
      <w:bookmarkStart w:id="1235" w:name="_Toc18780"/>
      <w:bookmarkStart w:id="1236" w:name="_Toc29490"/>
      <w:bookmarkStart w:id="1237" w:name="_Toc48894486"/>
      <w:bookmarkStart w:id="1238" w:name="_Toc3789"/>
      <w:bookmarkStart w:id="1239" w:name="_Toc8174"/>
      <w:bookmarkStart w:id="1240" w:name="_Toc31121"/>
      <w:r>
        <w:rPr>
          <w:rFonts w:hint="eastAsia" w:ascii="黑体" w:hAnsi="黑体" w:eastAsia="黑体" w:cs="黑体"/>
        </w:rPr>
        <w:t>营销管理系统</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41" w:name="_Toc10964"/>
      <w:bookmarkStart w:id="1242" w:name="_Toc7302"/>
      <w:r>
        <w:rPr>
          <w:rFonts w:hint="eastAsia" w:ascii="宋体" w:hAnsi="宋体" w:eastAsia="宋体" w:cs="宋体"/>
          <w:szCs w:val="21"/>
          <w:lang w:val="en-US" w:eastAsia="zh-CN"/>
        </w:rPr>
        <w:t>宜支持通过系统给用户或会员发送短信（支持单发或群发）。</w:t>
      </w:r>
      <w:bookmarkEnd w:id="1241"/>
      <w:bookmarkEnd w:id="124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43" w:name="_Toc1187"/>
      <w:bookmarkStart w:id="1244" w:name="_Toc6533"/>
      <w:r>
        <w:rPr>
          <w:rFonts w:hint="eastAsia" w:ascii="宋体" w:hAnsi="宋体" w:eastAsia="宋体" w:cs="宋体"/>
          <w:szCs w:val="21"/>
          <w:lang w:val="en-US" w:eastAsia="zh-CN"/>
        </w:rPr>
        <w:t>宜支持查询短信发送记录。</w:t>
      </w:r>
      <w:bookmarkEnd w:id="1243"/>
      <w:bookmarkEnd w:id="124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45" w:name="_Toc13762"/>
      <w:bookmarkStart w:id="1246" w:name="_Toc9698"/>
      <w:r>
        <w:rPr>
          <w:rFonts w:hint="eastAsia" w:ascii="宋体" w:hAnsi="宋体" w:eastAsia="宋体" w:cs="宋体"/>
          <w:szCs w:val="21"/>
          <w:lang w:val="en-US" w:eastAsia="zh-CN"/>
        </w:rPr>
        <w:t>宜支持对短信模板数据信息进行查询及管理。</w:t>
      </w:r>
      <w:bookmarkEnd w:id="1245"/>
      <w:bookmarkEnd w:id="124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47" w:name="_Toc4052"/>
      <w:bookmarkStart w:id="1248" w:name="_Toc3919"/>
      <w:r>
        <w:rPr>
          <w:rFonts w:hint="eastAsia" w:ascii="宋体" w:hAnsi="宋体" w:eastAsia="宋体" w:cs="宋体"/>
          <w:szCs w:val="21"/>
          <w:lang w:val="en-US" w:eastAsia="zh-CN"/>
        </w:rPr>
        <w:t>宜支持新增短信模板，编辑短信模板，删除短信模板信息。</w:t>
      </w:r>
      <w:bookmarkEnd w:id="1247"/>
      <w:bookmarkEnd w:id="124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49" w:name="_Toc7134"/>
      <w:bookmarkStart w:id="1250" w:name="_Toc12"/>
      <w:r>
        <w:rPr>
          <w:rFonts w:hint="eastAsia" w:ascii="宋体" w:hAnsi="宋体" w:eastAsia="宋体" w:cs="宋体"/>
          <w:szCs w:val="21"/>
          <w:lang w:val="en-US" w:eastAsia="zh-CN"/>
        </w:rPr>
        <w:t>宜支持在线充值短信(购买短信包)。</w:t>
      </w:r>
      <w:bookmarkEnd w:id="1249"/>
      <w:bookmarkEnd w:id="125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51" w:name="_Toc16720"/>
      <w:bookmarkStart w:id="1252" w:name="_Toc23833"/>
      <w:r>
        <w:rPr>
          <w:rFonts w:hint="eastAsia" w:ascii="宋体" w:hAnsi="宋体" w:eastAsia="宋体" w:cs="宋体"/>
          <w:szCs w:val="21"/>
          <w:lang w:val="en-US" w:eastAsia="zh-CN"/>
        </w:rPr>
        <w:t>宜支持短查询短信充值记录信息。</w:t>
      </w:r>
      <w:bookmarkEnd w:id="1251"/>
      <w:bookmarkEnd w:id="125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53" w:name="_Toc463"/>
      <w:bookmarkStart w:id="1254" w:name="_Toc16059"/>
      <w:r>
        <w:rPr>
          <w:rFonts w:hint="eastAsia" w:ascii="宋体" w:hAnsi="宋体" w:eastAsia="宋体" w:cs="宋体"/>
          <w:szCs w:val="21"/>
          <w:lang w:val="en-US" w:eastAsia="zh-CN"/>
        </w:rPr>
        <w:t>宜支持对优惠券数据信息进行查询、新增优惠券、编辑优惠券、删除优惠券信息的功能。</w:t>
      </w:r>
      <w:bookmarkEnd w:id="1253"/>
      <w:bookmarkEnd w:id="125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255" w:name="_Toc2161"/>
      <w:bookmarkStart w:id="1256" w:name="_Toc22532"/>
      <w:r>
        <w:rPr>
          <w:rFonts w:hint="eastAsia" w:ascii="宋体" w:hAnsi="宋体" w:eastAsia="宋体" w:cs="宋体"/>
          <w:szCs w:val="21"/>
          <w:lang w:val="en-US" w:eastAsia="zh-CN"/>
        </w:rPr>
        <w:t>宜支持对优惠券使用记录数据信息进行查询的功能。</w:t>
      </w:r>
      <w:bookmarkEnd w:id="1255"/>
      <w:bookmarkEnd w:id="1256"/>
    </w:p>
    <w:p>
      <w:pPr>
        <w:pStyle w:val="21"/>
        <w:numPr>
          <w:ilvl w:val="1"/>
          <w:numId w:val="8"/>
        </w:numPr>
        <w:spacing w:line="240" w:lineRule="auto"/>
        <w:outlineLvl w:val="1"/>
        <w:rPr>
          <w:rFonts w:hint="eastAsia" w:ascii="黑体" w:hAnsi="黑体" w:eastAsia="黑体" w:cs="黑体"/>
        </w:rPr>
      </w:pPr>
      <w:bookmarkStart w:id="1257" w:name="_Toc25683"/>
      <w:bookmarkStart w:id="1258" w:name="_Toc26444"/>
      <w:bookmarkStart w:id="1259" w:name="_Toc25620"/>
      <w:bookmarkStart w:id="1260" w:name="_Toc6903"/>
      <w:bookmarkStart w:id="1261" w:name="_Toc22294"/>
      <w:bookmarkStart w:id="1262" w:name="_Toc1964"/>
      <w:bookmarkStart w:id="1263" w:name="_Toc6398"/>
      <w:bookmarkStart w:id="1264" w:name="_Toc12957"/>
      <w:bookmarkStart w:id="1265" w:name="_Toc11510"/>
      <w:bookmarkStart w:id="1266" w:name="_Toc4482"/>
      <w:bookmarkStart w:id="1267" w:name="_Toc3845"/>
      <w:bookmarkStart w:id="1268" w:name="_Toc1240931892"/>
      <w:bookmarkStart w:id="1269" w:name="_Toc5824"/>
      <w:bookmarkStart w:id="1270" w:name="_Toc29603"/>
      <w:bookmarkStart w:id="1271" w:name="_Toc13411"/>
      <w:bookmarkStart w:id="1272" w:name="_Toc7563"/>
      <w:bookmarkStart w:id="1273" w:name="_Toc18676"/>
      <w:bookmarkStart w:id="1274" w:name="_Toc5979"/>
      <w:bookmarkStart w:id="1275" w:name="_Toc8036"/>
      <w:bookmarkStart w:id="1276" w:name="_Toc15100"/>
      <w:bookmarkStart w:id="1277" w:name="_Toc8780"/>
      <w:bookmarkStart w:id="1278" w:name="_Toc11607"/>
      <w:bookmarkStart w:id="1279" w:name="_Toc21328"/>
      <w:r>
        <w:rPr>
          <w:rFonts w:hint="eastAsia" w:ascii="黑体" w:hAnsi="黑体" w:eastAsia="黑体" w:cs="黑体"/>
        </w:rPr>
        <w:t>租赁业务管理系统</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25"/>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支持租赁信息管理、租赁记录查询、押金管理、到期提醒等功能。</w:t>
      </w:r>
    </w:p>
    <w:p>
      <w:pPr>
        <w:pStyle w:val="21"/>
        <w:numPr>
          <w:ilvl w:val="1"/>
          <w:numId w:val="8"/>
        </w:numPr>
        <w:spacing w:line="240" w:lineRule="auto"/>
        <w:outlineLvl w:val="1"/>
        <w:rPr>
          <w:rFonts w:hint="eastAsia" w:ascii="黑体" w:hAnsi="黑体" w:eastAsia="黑体" w:cs="黑体"/>
        </w:rPr>
      </w:pPr>
      <w:bookmarkStart w:id="1280" w:name="_Toc15336"/>
      <w:bookmarkStart w:id="1281" w:name="_Toc11721"/>
      <w:bookmarkStart w:id="1282" w:name="_Toc1977"/>
      <w:bookmarkStart w:id="1283" w:name="_Toc14599"/>
      <w:bookmarkStart w:id="1284" w:name="_Toc7674"/>
      <w:bookmarkStart w:id="1285" w:name="_Toc5281"/>
      <w:bookmarkStart w:id="1286" w:name="_Toc4981"/>
      <w:bookmarkStart w:id="1287" w:name="_Toc20024"/>
      <w:bookmarkStart w:id="1288" w:name="_Toc1820"/>
      <w:bookmarkStart w:id="1289" w:name="_Toc639778755"/>
      <w:bookmarkStart w:id="1290" w:name="_Toc470"/>
      <w:bookmarkStart w:id="1291" w:name="_Toc25858"/>
      <w:bookmarkStart w:id="1292" w:name="_Toc11063"/>
      <w:bookmarkStart w:id="1293" w:name="_Toc889"/>
      <w:bookmarkStart w:id="1294" w:name="_Toc13110"/>
      <w:bookmarkStart w:id="1295" w:name="_Toc1952"/>
      <w:bookmarkStart w:id="1296" w:name="_Toc20917"/>
      <w:bookmarkStart w:id="1297" w:name="_Toc15505"/>
      <w:bookmarkStart w:id="1298" w:name="_Toc8852"/>
      <w:bookmarkStart w:id="1299" w:name="_Toc8102"/>
      <w:bookmarkStart w:id="1300" w:name="_Toc26056"/>
      <w:bookmarkStart w:id="1301" w:name="_Toc576"/>
      <w:bookmarkStart w:id="1302" w:name="_Toc2869"/>
      <w:r>
        <w:rPr>
          <w:rFonts w:hint="eastAsia" w:ascii="黑体" w:hAnsi="黑体" w:eastAsia="黑体" w:cs="黑体"/>
        </w:rPr>
        <w:t>人员管理系统</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25"/>
        <w:autoSpaceDE/>
        <w:autoSpaceDN/>
        <w:spacing w:line="240" w:lineRule="auto"/>
        <w:ind w:firstLine="420"/>
        <w:rPr>
          <w:rFonts w:hint="eastAsia" w:ascii="宋体" w:hAnsi="宋体" w:eastAsia="宋体" w:cs="宋体"/>
          <w:szCs w:val="21"/>
        </w:rPr>
      </w:pPr>
      <w:r>
        <w:rPr>
          <w:rFonts w:hint="eastAsia" w:ascii="宋体" w:hAnsi="宋体" w:eastAsia="宋体" w:cs="宋体"/>
          <w:szCs w:val="21"/>
        </w:rPr>
        <w:t>体育公园的人员管理，</w:t>
      </w:r>
      <w:r>
        <w:rPr>
          <w:rFonts w:hint="eastAsia" w:ascii="宋体" w:hAnsi="宋体" w:eastAsia="宋体" w:cs="宋体"/>
          <w:szCs w:val="21"/>
          <w:lang w:val="en-US" w:eastAsia="zh-CN"/>
        </w:rPr>
        <w:t>宜</w:t>
      </w:r>
      <w:r>
        <w:rPr>
          <w:rFonts w:hint="eastAsia" w:ascii="宋体" w:hAnsi="宋体" w:eastAsia="宋体" w:cs="宋体"/>
          <w:szCs w:val="21"/>
        </w:rPr>
        <w:t>包括社会体育指导员、游泳救生员、环境保护人员、安全保卫人员、急救人员、设备设施安检人员等服务人员均应持国家职业资格证书上岗。</w:t>
      </w:r>
    </w:p>
    <w:p>
      <w:pPr>
        <w:pStyle w:val="21"/>
        <w:numPr>
          <w:ilvl w:val="1"/>
          <w:numId w:val="8"/>
        </w:numPr>
        <w:spacing w:line="240" w:lineRule="auto"/>
        <w:outlineLvl w:val="2"/>
        <w:rPr>
          <w:rFonts w:hint="eastAsia" w:ascii="黑体" w:hAnsi="黑体" w:eastAsia="黑体" w:cs="黑体"/>
          <w:highlight w:val="none"/>
        </w:rPr>
      </w:pPr>
      <w:bookmarkStart w:id="1303" w:name="_Toc15869"/>
      <w:bookmarkStart w:id="1304" w:name="_Toc7802"/>
      <w:bookmarkStart w:id="1305" w:name="_Toc6667"/>
      <w:bookmarkStart w:id="1306" w:name="_Toc25358"/>
      <w:bookmarkStart w:id="1307" w:name="_Toc5649"/>
      <w:bookmarkStart w:id="1308" w:name="_Toc13035"/>
      <w:bookmarkStart w:id="1309" w:name="_Toc10969"/>
      <w:bookmarkStart w:id="1310" w:name="_Toc25829"/>
      <w:bookmarkStart w:id="1311" w:name="_Toc25167"/>
      <w:bookmarkStart w:id="1312" w:name="_Toc21122"/>
      <w:bookmarkStart w:id="1313" w:name="_Toc6055"/>
      <w:bookmarkStart w:id="1314" w:name="_Toc19943"/>
      <w:bookmarkStart w:id="1315" w:name="_Toc29766"/>
      <w:bookmarkStart w:id="1316" w:name="_Toc1135331839"/>
      <w:bookmarkStart w:id="1317" w:name="_Toc12580"/>
      <w:bookmarkStart w:id="1318" w:name="_Toc9085"/>
      <w:bookmarkStart w:id="1319" w:name="_Toc20757"/>
      <w:bookmarkStart w:id="1320" w:name="_Toc8714"/>
      <w:bookmarkStart w:id="1321" w:name="_Toc31067"/>
      <w:bookmarkStart w:id="1322" w:name="_Toc15730"/>
      <w:bookmarkStart w:id="1323" w:name="_Toc31505"/>
      <w:bookmarkStart w:id="1324" w:name="_Toc11777"/>
      <w:bookmarkStart w:id="1325" w:name="_Toc21857"/>
      <w:r>
        <w:rPr>
          <w:rFonts w:hint="eastAsia" w:ascii="黑体" w:hAnsi="黑体" w:eastAsia="黑体" w:cs="黑体"/>
          <w:highlight w:val="none"/>
          <w:lang w:val="en-US" w:eastAsia="zh-CN"/>
        </w:rPr>
        <w:t>智慧体育</w:t>
      </w:r>
      <w:r>
        <w:rPr>
          <w:rFonts w:hint="eastAsia" w:ascii="黑体" w:hAnsi="黑体" w:eastAsia="黑体" w:cs="黑体"/>
          <w:highlight w:val="none"/>
        </w:rPr>
        <w:t>赛事</w:t>
      </w:r>
      <w:r>
        <w:rPr>
          <w:rFonts w:hint="eastAsia" w:ascii="黑体" w:hAnsi="黑体" w:eastAsia="黑体" w:cs="黑体"/>
          <w:highlight w:val="none"/>
          <w:lang w:val="en-US" w:eastAsia="zh-CN"/>
        </w:rPr>
        <w:t>活动</w:t>
      </w:r>
      <w:r>
        <w:rPr>
          <w:rFonts w:hint="eastAsia" w:hAnsi="黑体" w:cs="黑体"/>
          <w:highlight w:val="none"/>
          <w:lang w:val="en-US" w:eastAsia="zh-CN"/>
        </w:rPr>
        <w:t>管理系统</w:t>
      </w:r>
      <w:bookmarkEnd w:id="1303"/>
      <w:bookmarkEnd w:id="1304"/>
    </w:p>
    <w:p>
      <w:pPr>
        <w:pStyle w:val="21"/>
        <w:numPr>
          <w:ilvl w:val="-1"/>
          <w:numId w:val="0"/>
        </w:numPr>
        <w:spacing w:line="240" w:lineRule="auto"/>
        <w:ind w:firstLine="420" w:firstLineChars="200"/>
        <w:outlineLvl w:val="9"/>
        <w:rPr>
          <w:rFonts w:hint="eastAsia" w:ascii="宋体" w:hAnsi="宋体" w:eastAsia="宋体" w:cs="宋体"/>
        </w:rPr>
      </w:pPr>
      <w:bookmarkStart w:id="1326" w:name="_Toc6277"/>
      <w:bookmarkStart w:id="1327" w:name="_Toc2778"/>
      <w:r>
        <w:rPr>
          <w:rFonts w:hint="eastAsia" w:ascii="宋体" w:hAnsi="宋体" w:eastAsia="宋体" w:cs="宋体"/>
          <w:highlight w:val="none"/>
          <w:lang w:val="en-US" w:eastAsia="zh-CN"/>
        </w:rPr>
        <w:t>智慧体育赛事活动管理系统包括</w:t>
      </w:r>
      <w:r>
        <w:rPr>
          <w:rFonts w:hint="eastAsia" w:ascii="宋体" w:hAnsi="宋体" w:eastAsia="宋体" w:cs="宋体"/>
          <w:lang w:val="en-US" w:eastAsia="zh-CN"/>
        </w:rPr>
        <w:t>常规赛事活动和</w:t>
      </w:r>
      <w:r>
        <w:rPr>
          <w:rFonts w:hint="eastAsia" w:ascii="宋体" w:hAnsi="宋体" w:eastAsia="宋体" w:cs="宋体"/>
        </w:rPr>
        <w:t>数字</w:t>
      </w:r>
      <w:r>
        <w:rPr>
          <w:rFonts w:hint="eastAsia" w:ascii="宋体" w:hAnsi="宋体" w:eastAsia="宋体" w:cs="宋体"/>
          <w:lang w:val="en-US" w:eastAsia="zh-CN"/>
        </w:rPr>
        <w:t>赛事活动管理系统。</w:t>
      </w:r>
      <w:bookmarkEnd w:id="1305"/>
      <w:bookmarkEnd w:id="1306"/>
      <w:bookmarkEnd w:id="1307"/>
      <w:bookmarkEnd w:id="1308"/>
      <w:bookmarkEnd w:id="1309"/>
      <w:bookmarkEnd w:id="1310"/>
      <w:bookmarkEnd w:id="1311"/>
      <w:bookmarkEnd w:id="1312"/>
      <w:bookmarkEnd w:id="1313"/>
      <w:bookmarkEnd w:id="1314"/>
      <w:bookmarkEnd w:id="1326"/>
      <w:bookmarkEnd w:id="1327"/>
    </w:p>
    <w:p>
      <w:pPr>
        <w:pStyle w:val="23"/>
        <w:numPr>
          <w:ilvl w:val="2"/>
          <w:numId w:val="8"/>
        </w:numPr>
        <w:spacing w:before="0" w:after="0" w:line="240" w:lineRule="auto"/>
        <w:ind w:left="0"/>
        <w:outlineLvl w:val="2"/>
        <w:rPr>
          <w:rFonts w:hint="eastAsia" w:ascii="黑体" w:hAnsi="黑体" w:eastAsia="黑体" w:cs="黑体"/>
          <w:lang w:val="en-US" w:eastAsia="zh-CN"/>
        </w:rPr>
      </w:pPr>
      <w:bookmarkStart w:id="1328" w:name="_Toc30115"/>
      <w:bookmarkStart w:id="1329" w:name="_Toc28295"/>
      <w:bookmarkStart w:id="1330" w:name="_Toc6702"/>
      <w:bookmarkStart w:id="1331" w:name="_Toc26972"/>
      <w:bookmarkStart w:id="1332" w:name="_Toc19325"/>
      <w:bookmarkStart w:id="1333" w:name="_Toc10603"/>
      <w:bookmarkStart w:id="1334" w:name="_Toc28603"/>
      <w:bookmarkStart w:id="1335" w:name="_Toc12966"/>
      <w:bookmarkStart w:id="1336" w:name="_Toc14155"/>
      <w:bookmarkStart w:id="1337" w:name="_Toc5802"/>
      <w:bookmarkStart w:id="1338" w:name="_Toc5520"/>
      <w:bookmarkStart w:id="1339" w:name="_Toc29476"/>
      <w:r>
        <w:rPr>
          <w:rFonts w:hint="eastAsia" w:ascii="黑体" w:hAnsi="黑体" w:eastAsia="黑体" w:cs="黑体"/>
          <w:lang w:val="en-US" w:eastAsia="zh-CN"/>
        </w:rPr>
        <w:t>常规赛事活动系统</w:t>
      </w:r>
      <w:bookmarkEnd w:id="1328"/>
      <w:bookmarkEnd w:id="1329"/>
      <w:bookmarkEnd w:id="1330"/>
      <w:bookmarkEnd w:id="1331"/>
      <w:bookmarkEnd w:id="1332"/>
      <w:bookmarkEnd w:id="1333"/>
      <w:bookmarkEnd w:id="1334"/>
      <w:bookmarkEnd w:id="1335"/>
      <w:bookmarkEnd w:id="1336"/>
      <w:bookmarkEnd w:id="1337"/>
      <w:bookmarkEnd w:id="1338"/>
      <w:bookmarkEnd w:id="1339"/>
    </w:p>
    <w:p>
      <w:pPr>
        <w:pStyle w:val="23"/>
        <w:widowControl/>
        <w:numPr>
          <w:ilvl w:val="3"/>
          <w:numId w:val="8"/>
        </w:numPr>
        <w:adjustRightInd/>
        <w:snapToGrid/>
        <w:spacing w:before="0" w:beforeLines="0" w:after="0" w:afterLines="0" w:line="240" w:lineRule="auto"/>
        <w:ind w:left="0" w:firstLine="0"/>
        <w:outlineLvl w:val="3"/>
        <w:rPr>
          <w:rFonts w:hint="eastAsia" w:ascii="宋体" w:hAnsi="宋体" w:eastAsia="宋体" w:cs="宋体"/>
          <w:sz w:val="21"/>
          <w:szCs w:val="21"/>
        </w:rPr>
      </w:pPr>
      <w:r>
        <w:rPr>
          <w:rFonts w:hint="eastAsia" w:ascii="宋体" w:hAnsi="宋体" w:eastAsia="宋体" w:cs="宋体"/>
          <w:sz w:val="21"/>
          <w:szCs w:val="21"/>
          <w:lang w:val="en-US" w:eastAsia="zh-CN"/>
        </w:rPr>
        <w:t>宜</w:t>
      </w:r>
      <w:r>
        <w:rPr>
          <w:rFonts w:hint="eastAsia" w:ascii="宋体" w:hAnsi="宋体" w:eastAsia="宋体" w:cs="宋体"/>
          <w:sz w:val="21"/>
          <w:szCs w:val="21"/>
        </w:rPr>
        <w:t>支持发布赛事活动信息查询。</w:t>
      </w:r>
    </w:p>
    <w:p>
      <w:pPr>
        <w:pStyle w:val="23"/>
        <w:widowControl/>
        <w:numPr>
          <w:ilvl w:val="3"/>
          <w:numId w:val="8"/>
        </w:numPr>
        <w:adjustRightInd/>
        <w:snapToGrid/>
        <w:spacing w:before="0" w:beforeLines="0" w:after="0" w:afterLines="0" w:line="240" w:lineRule="auto"/>
        <w:ind w:left="0" w:firstLine="0"/>
        <w:outlineLvl w:val="3"/>
        <w:rPr>
          <w:rFonts w:hint="eastAsia" w:ascii="宋体" w:hAnsi="宋体" w:eastAsia="宋体" w:cs="宋体"/>
          <w:sz w:val="21"/>
          <w:szCs w:val="21"/>
        </w:rPr>
      </w:pPr>
      <w:r>
        <w:rPr>
          <w:rFonts w:hint="eastAsia" w:ascii="宋体" w:hAnsi="宋体" w:eastAsia="宋体" w:cs="宋体"/>
          <w:sz w:val="21"/>
          <w:szCs w:val="21"/>
          <w:lang w:val="en-US" w:eastAsia="zh-CN"/>
        </w:rPr>
        <w:t>宜</w:t>
      </w:r>
      <w:r>
        <w:rPr>
          <w:rFonts w:hint="eastAsia" w:ascii="宋体" w:hAnsi="宋体" w:eastAsia="宋体" w:cs="宋体"/>
          <w:sz w:val="21"/>
          <w:szCs w:val="21"/>
        </w:rPr>
        <w:t>支持赛事活动报名信息、赛事活动基础信息及报名信息进行审核、赛事证书奖品的设定等。</w:t>
      </w:r>
    </w:p>
    <w:p>
      <w:pPr>
        <w:pStyle w:val="23"/>
        <w:widowControl/>
        <w:numPr>
          <w:ilvl w:val="3"/>
          <w:numId w:val="8"/>
        </w:numPr>
        <w:adjustRightInd/>
        <w:snapToGrid/>
        <w:spacing w:before="0" w:beforeLines="0" w:after="0" w:afterLines="0" w:line="240" w:lineRule="auto"/>
        <w:ind w:left="0" w:firstLine="0"/>
        <w:outlineLvl w:val="3"/>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宜具备</w:t>
      </w:r>
      <w:r>
        <w:rPr>
          <w:rFonts w:hint="eastAsia" w:ascii="宋体" w:hAnsi="宋体" w:eastAsia="宋体" w:cs="宋体"/>
          <w:sz w:val="21"/>
          <w:szCs w:val="21"/>
          <w:highlight w:val="none"/>
        </w:rPr>
        <w:t>有赛事活动主题管理、赛事信息列表管理、赛事信息审核列表管理、活动信息列表管理、活动信息审核列表管理、报名支付订单管理、赛事评委信息管理、赛事奖品管理、赛事证书管理、赛事视频打分管理功能。</w:t>
      </w:r>
    </w:p>
    <w:p>
      <w:pPr>
        <w:pStyle w:val="23"/>
        <w:numPr>
          <w:ilvl w:val="2"/>
          <w:numId w:val="8"/>
        </w:numPr>
        <w:spacing w:before="0" w:after="0" w:line="240" w:lineRule="auto"/>
        <w:ind w:left="0"/>
        <w:outlineLvl w:val="2"/>
        <w:rPr>
          <w:rFonts w:hint="eastAsia" w:ascii="黑体" w:hAnsi="黑体" w:eastAsia="黑体" w:cs="黑体"/>
        </w:rPr>
      </w:pPr>
      <w:bookmarkStart w:id="1340" w:name="_Toc26551"/>
      <w:bookmarkStart w:id="1341" w:name="_Toc31407"/>
      <w:r>
        <w:rPr>
          <w:rFonts w:hint="eastAsia" w:ascii="黑体" w:hAnsi="黑体" w:eastAsia="黑体" w:cs="黑体"/>
        </w:rPr>
        <w:t>数字</w:t>
      </w:r>
      <w:r>
        <w:rPr>
          <w:rFonts w:hint="eastAsia" w:ascii="黑体" w:hAnsi="黑体" w:eastAsia="黑体" w:cs="黑体"/>
          <w:lang w:val="en-US" w:eastAsia="zh-CN"/>
        </w:rPr>
        <w:t>赛事活动系统</w:t>
      </w:r>
      <w:bookmarkEnd w:id="1340"/>
      <w:bookmarkEnd w:id="1341"/>
    </w:p>
    <w:p>
      <w:pPr>
        <w:pStyle w:val="23"/>
        <w:numPr>
          <w:ilvl w:val="3"/>
          <w:numId w:val="8"/>
        </w:numPr>
        <w:spacing w:before="0" w:beforeLines="0" w:after="0" w:afterLines="0" w:line="240" w:lineRule="auto"/>
        <w:ind w:left="0" w:firstLine="0"/>
        <w:outlineLvl w:val="3"/>
        <w:rPr>
          <w:rFonts w:hint="eastAsia" w:ascii="宋体" w:hAnsi="宋体" w:eastAsia="宋体" w:cs="宋体"/>
          <w:szCs w:val="21"/>
        </w:rPr>
      </w:pPr>
      <w:r>
        <w:rPr>
          <w:rFonts w:hint="eastAsia" w:ascii="宋体" w:hAnsi="宋体" w:eastAsia="宋体" w:cs="宋体"/>
          <w:szCs w:val="21"/>
        </w:rPr>
        <w:t>线上数字赛事活动系统，</w:t>
      </w:r>
      <w:r>
        <w:rPr>
          <w:rFonts w:hint="eastAsia" w:ascii="宋体" w:hAnsi="宋体" w:eastAsia="宋体" w:cs="宋体"/>
          <w:szCs w:val="21"/>
          <w:lang w:eastAsia="zh-CN"/>
        </w:rPr>
        <w:t>宜支持</w:t>
      </w:r>
      <w:r>
        <w:rPr>
          <w:rFonts w:hint="eastAsia" w:ascii="宋体" w:hAnsi="宋体" w:eastAsia="宋体" w:cs="宋体"/>
          <w:szCs w:val="21"/>
        </w:rPr>
        <w:t>发布线上赛事主题、线上赛事信息、并对各级赛事组织提交的赛事进行审核、对赛事报名数据进行查询及审核、视频赛事作品查询及审核、赛事基础内容设置等管理。</w:t>
      </w:r>
    </w:p>
    <w:p>
      <w:pPr>
        <w:pStyle w:val="23"/>
        <w:numPr>
          <w:ilvl w:val="3"/>
          <w:numId w:val="8"/>
        </w:numPr>
        <w:spacing w:before="0" w:beforeLines="0" w:after="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具备对</w:t>
      </w:r>
      <w:r>
        <w:rPr>
          <w:rFonts w:hint="eastAsia" w:ascii="宋体" w:hAnsi="宋体" w:eastAsia="宋体" w:cs="宋体"/>
          <w:szCs w:val="21"/>
          <w:lang w:val="en-US" w:eastAsia="zh-CN"/>
        </w:rPr>
        <w:t>电子体育、基于智能硬件开展的</w:t>
      </w:r>
      <w:r>
        <w:rPr>
          <w:rFonts w:hint="eastAsia" w:ascii="宋体" w:hAnsi="宋体" w:eastAsia="宋体" w:cs="宋体"/>
          <w:szCs w:val="21"/>
        </w:rPr>
        <w:t>赛事、</w:t>
      </w:r>
      <w:r>
        <w:rPr>
          <w:rFonts w:hint="eastAsia" w:ascii="宋体" w:hAnsi="宋体" w:eastAsia="宋体" w:cs="宋体"/>
          <w:szCs w:val="21"/>
          <w:lang w:val="en-US" w:eastAsia="zh-CN"/>
        </w:rPr>
        <w:t>基于</w:t>
      </w:r>
      <w:r>
        <w:rPr>
          <w:rFonts w:hint="eastAsia" w:ascii="宋体" w:hAnsi="宋体" w:eastAsia="宋体" w:cs="宋体"/>
          <w:szCs w:val="21"/>
        </w:rPr>
        <w:t>视频</w:t>
      </w:r>
      <w:r>
        <w:rPr>
          <w:rFonts w:hint="eastAsia" w:ascii="宋体" w:hAnsi="宋体" w:eastAsia="宋体" w:cs="宋体"/>
          <w:szCs w:val="21"/>
          <w:lang w:val="en-US" w:eastAsia="zh-CN"/>
        </w:rPr>
        <w:t>评选开展的</w:t>
      </w:r>
      <w:r>
        <w:rPr>
          <w:rFonts w:hint="eastAsia" w:ascii="宋体" w:hAnsi="宋体" w:eastAsia="宋体" w:cs="宋体"/>
          <w:szCs w:val="21"/>
        </w:rPr>
        <w:t>赛事、</w:t>
      </w:r>
      <w:r>
        <w:rPr>
          <w:rFonts w:hint="eastAsia" w:ascii="宋体" w:hAnsi="宋体" w:eastAsia="宋体" w:cs="宋体"/>
          <w:szCs w:val="21"/>
          <w:lang w:val="en-US" w:eastAsia="zh-CN"/>
        </w:rPr>
        <w:t>基于</w:t>
      </w:r>
      <w:r>
        <w:rPr>
          <w:rFonts w:hint="eastAsia" w:ascii="宋体" w:hAnsi="宋体" w:eastAsia="宋体" w:cs="宋体"/>
          <w:szCs w:val="21"/>
        </w:rPr>
        <w:t>AI</w:t>
      </w:r>
      <w:r>
        <w:rPr>
          <w:rFonts w:hint="eastAsia" w:ascii="宋体" w:hAnsi="宋体" w:eastAsia="宋体" w:cs="宋体"/>
          <w:szCs w:val="21"/>
          <w:lang w:val="en-US" w:eastAsia="zh-CN"/>
        </w:rPr>
        <w:t>动作捕捉技术开展的</w:t>
      </w:r>
      <w:r>
        <w:rPr>
          <w:rFonts w:hint="eastAsia" w:ascii="宋体" w:hAnsi="宋体" w:eastAsia="宋体" w:cs="宋体"/>
          <w:szCs w:val="21"/>
        </w:rPr>
        <w:t>赛事、</w:t>
      </w:r>
      <w:r>
        <w:rPr>
          <w:rFonts w:hint="eastAsia" w:ascii="宋体" w:hAnsi="宋体" w:eastAsia="宋体" w:cs="宋体"/>
          <w:szCs w:val="21"/>
          <w:lang w:val="en-US" w:eastAsia="zh-CN"/>
        </w:rPr>
        <w:t>基于手机计步功能开展的</w:t>
      </w:r>
      <w:r>
        <w:rPr>
          <w:rFonts w:hint="eastAsia" w:ascii="宋体" w:hAnsi="宋体" w:eastAsia="宋体" w:cs="宋体"/>
          <w:szCs w:val="21"/>
        </w:rPr>
        <w:t>健步走等赛事类型开展。</w:t>
      </w:r>
    </w:p>
    <w:p>
      <w:pPr>
        <w:pStyle w:val="23"/>
        <w:numPr>
          <w:ilvl w:val="3"/>
          <w:numId w:val="8"/>
        </w:numPr>
        <w:spacing w:before="0" w:beforeLines="0" w:after="0" w:afterLines="0" w:line="240" w:lineRule="auto"/>
        <w:ind w:left="0" w:firstLine="0"/>
        <w:outlineLvl w:val="3"/>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具备对线上赛事主题查询及管理</w:t>
      </w:r>
      <w:r>
        <w:rPr>
          <w:rFonts w:hint="eastAsia" w:ascii="宋体" w:hAnsi="宋体" w:eastAsia="宋体" w:cs="宋体"/>
          <w:szCs w:val="21"/>
          <w:lang w:eastAsia="zh-CN"/>
        </w:rPr>
        <w:t>、</w:t>
      </w:r>
      <w:r>
        <w:rPr>
          <w:rFonts w:hint="eastAsia" w:ascii="宋体" w:hAnsi="宋体" w:eastAsia="宋体" w:cs="宋体"/>
          <w:szCs w:val="21"/>
        </w:rPr>
        <w:t>线上赛事信息查询及管理</w:t>
      </w:r>
      <w:r>
        <w:rPr>
          <w:rFonts w:hint="eastAsia" w:ascii="宋体" w:hAnsi="宋体" w:eastAsia="宋体" w:cs="宋体"/>
          <w:szCs w:val="21"/>
          <w:lang w:eastAsia="zh-CN"/>
        </w:rPr>
        <w:t>、</w:t>
      </w:r>
      <w:r>
        <w:rPr>
          <w:rFonts w:hint="eastAsia" w:ascii="宋体" w:hAnsi="宋体" w:eastAsia="宋体" w:cs="宋体"/>
          <w:szCs w:val="21"/>
        </w:rPr>
        <w:t>线上赛事相关组织提交的信息查询及审核</w:t>
      </w:r>
      <w:r>
        <w:rPr>
          <w:rFonts w:hint="eastAsia" w:ascii="宋体" w:hAnsi="宋体" w:eastAsia="宋体" w:cs="宋体"/>
          <w:szCs w:val="21"/>
          <w:lang w:eastAsia="zh-CN"/>
        </w:rPr>
        <w:t>、</w:t>
      </w:r>
      <w:r>
        <w:rPr>
          <w:rFonts w:hint="eastAsia" w:ascii="宋体" w:hAnsi="宋体" w:eastAsia="宋体" w:cs="宋体"/>
          <w:szCs w:val="21"/>
          <w:lang w:val="en-US" w:eastAsia="zh-CN"/>
        </w:rPr>
        <w:t>线上</w:t>
      </w:r>
      <w:r>
        <w:rPr>
          <w:rFonts w:hint="eastAsia" w:ascii="宋体" w:hAnsi="宋体" w:eastAsia="宋体" w:cs="宋体"/>
          <w:szCs w:val="21"/>
        </w:rPr>
        <w:t>赛事投票规则查询及管理</w:t>
      </w:r>
      <w:r>
        <w:rPr>
          <w:rFonts w:hint="eastAsia" w:ascii="宋体" w:hAnsi="宋体" w:eastAsia="宋体" w:cs="宋体"/>
          <w:szCs w:val="21"/>
          <w:lang w:eastAsia="zh-CN"/>
        </w:rPr>
        <w:t>、</w:t>
      </w:r>
      <w:r>
        <w:rPr>
          <w:rFonts w:hint="eastAsia" w:ascii="宋体" w:hAnsi="宋体" w:eastAsia="宋体" w:cs="宋体"/>
          <w:szCs w:val="21"/>
        </w:rPr>
        <w:t>用户报名信息查询及管理</w:t>
      </w:r>
      <w:r>
        <w:rPr>
          <w:rFonts w:hint="eastAsia" w:ascii="宋体" w:hAnsi="宋体" w:eastAsia="宋体" w:cs="宋体"/>
          <w:szCs w:val="21"/>
          <w:lang w:eastAsia="zh-CN"/>
        </w:rPr>
        <w:t>、</w:t>
      </w:r>
      <w:r>
        <w:rPr>
          <w:rFonts w:hint="eastAsia" w:ascii="宋体" w:hAnsi="宋体" w:eastAsia="宋体" w:cs="宋体"/>
          <w:szCs w:val="21"/>
        </w:rPr>
        <w:t>线上收费赛事用户报名订单管理</w:t>
      </w:r>
      <w:r>
        <w:rPr>
          <w:rFonts w:hint="eastAsia" w:ascii="宋体" w:hAnsi="宋体" w:eastAsia="宋体" w:cs="宋体"/>
          <w:szCs w:val="21"/>
          <w:lang w:eastAsia="zh-CN"/>
        </w:rPr>
        <w:t>、</w:t>
      </w:r>
      <w:r>
        <w:rPr>
          <w:rFonts w:hint="eastAsia" w:ascii="宋体" w:hAnsi="宋体" w:eastAsia="宋体" w:cs="宋体"/>
          <w:szCs w:val="21"/>
        </w:rPr>
        <w:t>线上赛事奖牌查询及管理</w:t>
      </w:r>
      <w:r>
        <w:rPr>
          <w:rFonts w:hint="eastAsia" w:ascii="宋体" w:hAnsi="宋体" w:eastAsia="宋体" w:cs="宋体"/>
          <w:szCs w:val="21"/>
          <w:lang w:eastAsia="zh-CN"/>
        </w:rPr>
        <w:t>、</w:t>
      </w:r>
      <w:r>
        <w:rPr>
          <w:rFonts w:hint="eastAsia" w:ascii="宋体" w:hAnsi="宋体" w:eastAsia="宋体" w:cs="宋体"/>
          <w:szCs w:val="21"/>
        </w:rPr>
        <w:t>赛事证书查询及管理</w:t>
      </w:r>
      <w:r>
        <w:rPr>
          <w:rFonts w:hint="eastAsia" w:ascii="宋体" w:hAnsi="宋体" w:eastAsia="宋体" w:cs="宋体"/>
          <w:szCs w:val="21"/>
          <w:lang w:eastAsia="zh-CN"/>
        </w:rPr>
        <w:t>、</w:t>
      </w:r>
      <w:r>
        <w:rPr>
          <w:rFonts w:hint="eastAsia" w:ascii="宋体" w:hAnsi="宋体" w:eastAsia="宋体" w:cs="宋体"/>
          <w:szCs w:val="21"/>
        </w:rPr>
        <w:t>线上赛事奖品查询及管理</w:t>
      </w:r>
      <w:r>
        <w:rPr>
          <w:rFonts w:hint="eastAsia" w:ascii="宋体" w:hAnsi="宋体" w:eastAsia="宋体" w:cs="宋体"/>
          <w:szCs w:val="21"/>
          <w:lang w:eastAsia="zh-CN"/>
        </w:rPr>
        <w:t>、</w:t>
      </w:r>
      <w:r>
        <w:rPr>
          <w:rFonts w:hint="eastAsia" w:ascii="宋体" w:hAnsi="宋体" w:eastAsia="宋体" w:cs="宋体"/>
          <w:szCs w:val="21"/>
        </w:rPr>
        <w:t>线上视频赛事参赛作品进行查询及审核</w:t>
      </w:r>
      <w:r>
        <w:rPr>
          <w:rFonts w:hint="eastAsia" w:ascii="宋体" w:hAnsi="宋体" w:eastAsia="宋体" w:cs="宋体"/>
          <w:szCs w:val="21"/>
          <w:lang w:val="en-US" w:eastAsia="zh-CN"/>
        </w:rPr>
        <w:t>等。</w:t>
      </w:r>
    </w:p>
    <w:p>
      <w:pPr>
        <w:pStyle w:val="21"/>
        <w:numPr>
          <w:ilvl w:val="1"/>
          <w:numId w:val="8"/>
        </w:numPr>
        <w:spacing w:line="240" w:lineRule="auto"/>
        <w:outlineLvl w:val="1"/>
        <w:rPr>
          <w:rFonts w:hint="eastAsia" w:ascii="黑体" w:hAnsi="黑体" w:eastAsia="黑体" w:cs="黑体"/>
        </w:rPr>
      </w:pPr>
      <w:bookmarkStart w:id="1342" w:name="_Toc12271"/>
      <w:bookmarkStart w:id="1343" w:name="_Toc13707"/>
      <w:bookmarkStart w:id="1344" w:name="_Toc6477"/>
      <w:bookmarkStart w:id="1345" w:name="_Toc25430"/>
      <w:bookmarkStart w:id="1346" w:name="_Toc23602"/>
      <w:bookmarkStart w:id="1347" w:name="_Toc28373"/>
      <w:bookmarkStart w:id="1348" w:name="_Toc29597"/>
      <w:bookmarkStart w:id="1349" w:name="_Toc32474"/>
      <w:bookmarkStart w:id="1350" w:name="_Toc9299"/>
      <w:bookmarkStart w:id="1351" w:name="_Toc5564"/>
      <w:bookmarkStart w:id="1352" w:name="_Toc15753"/>
      <w:bookmarkStart w:id="1353" w:name="_Toc26118"/>
      <w:r>
        <w:rPr>
          <w:rFonts w:hint="eastAsia" w:ascii="黑体" w:hAnsi="黑体" w:eastAsia="黑体" w:cs="黑体"/>
        </w:rPr>
        <w:t>体育文化传播服务</w:t>
      </w:r>
      <w:r>
        <w:rPr>
          <w:rFonts w:hint="eastAsia" w:ascii="黑体" w:hAnsi="黑体" w:eastAsia="黑体" w:cs="黑体"/>
          <w:lang w:val="en-US" w:eastAsia="zh-CN"/>
        </w:rPr>
        <w:t>系统</w:t>
      </w:r>
      <w:bookmarkEnd w:id="1342"/>
      <w:bookmarkEnd w:id="1343"/>
      <w:bookmarkEnd w:id="1344"/>
      <w:bookmarkEnd w:id="1345"/>
      <w:bookmarkEnd w:id="1346"/>
      <w:bookmarkEnd w:id="1347"/>
      <w:bookmarkEnd w:id="1348"/>
      <w:bookmarkEnd w:id="1349"/>
      <w:bookmarkEnd w:id="1350"/>
      <w:bookmarkEnd w:id="1351"/>
      <w:bookmarkEnd w:id="1352"/>
      <w:bookmarkEnd w:id="135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1417" w:leftChars="0" w:hanging="1417" w:hangingChars="675"/>
        <w:textAlignment w:val="auto"/>
        <w:outlineLvl w:val="2"/>
        <w:rPr>
          <w:rFonts w:hint="eastAsia" w:ascii="宋体" w:hAnsi="宋体" w:eastAsia="宋体" w:cs="宋体"/>
          <w:sz w:val="21"/>
          <w:szCs w:val="21"/>
          <w:highlight w:val="none"/>
          <w:lang w:val="en-US" w:eastAsia="zh-CN"/>
        </w:rPr>
      </w:pPr>
      <w:bookmarkStart w:id="1354" w:name="_Toc32057"/>
      <w:bookmarkStart w:id="1355" w:name="_Toc21546"/>
      <w:r>
        <w:rPr>
          <w:rFonts w:hint="eastAsia" w:ascii="宋体" w:hAnsi="宋体" w:eastAsia="宋体" w:cs="宋体"/>
          <w:sz w:val="21"/>
          <w:szCs w:val="21"/>
          <w:highlight w:val="none"/>
          <w:lang w:val="en-US" w:eastAsia="zh-CN"/>
        </w:rPr>
        <w:t>宜支持对体育赛事、体育名人等体育文化内容的信息录入、发布和查看。</w:t>
      </w:r>
      <w:bookmarkEnd w:id="1354"/>
      <w:bookmarkEnd w:id="135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1417" w:leftChars="0" w:hanging="1417" w:hangingChars="675"/>
        <w:textAlignment w:val="auto"/>
        <w:outlineLvl w:val="2"/>
        <w:rPr>
          <w:rFonts w:hint="eastAsia" w:ascii="宋体" w:hAnsi="宋体" w:eastAsia="宋体" w:cs="宋体"/>
          <w:sz w:val="21"/>
          <w:szCs w:val="21"/>
          <w:highlight w:val="none"/>
          <w:lang w:val="en-US" w:eastAsia="zh-CN"/>
        </w:rPr>
      </w:pPr>
      <w:bookmarkStart w:id="1356" w:name="_Toc7536"/>
      <w:bookmarkStart w:id="1357" w:name="_Toc1837"/>
      <w:r>
        <w:rPr>
          <w:rFonts w:hint="eastAsia" w:ascii="宋体" w:hAnsi="宋体" w:eastAsia="宋体" w:cs="宋体"/>
          <w:sz w:val="21"/>
          <w:szCs w:val="21"/>
          <w:highlight w:val="none"/>
          <w:lang w:val="en-US" w:eastAsia="zh-CN"/>
        </w:rPr>
        <w:t>宜支持通过大屏或其他形式，向来体育公园的群众进行体育文化方面的展示和传播。</w:t>
      </w:r>
      <w:bookmarkEnd w:id="1356"/>
      <w:bookmarkEnd w:id="135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1417" w:leftChars="0" w:hanging="1417" w:hangingChars="675"/>
        <w:textAlignment w:val="auto"/>
        <w:outlineLvl w:val="2"/>
        <w:rPr>
          <w:rFonts w:hint="eastAsia" w:ascii="宋体" w:hAnsi="宋体" w:eastAsia="宋体" w:cs="宋体"/>
          <w:sz w:val="21"/>
          <w:szCs w:val="21"/>
          <w:highlight w:val="none"/>
          <w:lang w:val="en-US" w:eastAsia="zh-CN"/>
        </w:rPr>
      </w:pPr>
      <w:bookmarkStart w:id="1358" w:name="_Toc3087"/>
      <w:bookmarkStart w:id="1359" w:name="_Toc30427"/>
      <w:r>
        <w:rPr>
          <w:rFonts w:hint="eastAsia" w:ascii="宋体" w:hAnsi="宋体" w:eastAsia="宋体" w:cs="宋体"/>
          <w:sz w:val="21"/>
          <w:szCs w:val="21"/>
          <w:highlight w:val="none"/>
          <w:lang w:val="en-US" w:eastAsia="zh-CN"/>
        </w:rPr>
        <w:t>宜支持通过大屏展示科普中国系列中有关科学健身的相关内容。</w:t>
      </w:r>
      <w:bookmarkEnd w:id="1358"/>
      <w:bookmarkEnd w:id="1359"/>
    </w:p>
    <w:p>
      <w:pPr>
        <w:pStyle w:val="21"/>
        <w:numPr>
          <w:ilvl w:val="1"/>
          <w:numId w:val="8"/>
        </w:numPr>
        <w:spacing w:line="240" w:lineRule="auto"/>
        <w:outlineLvl w:val="1"/>
        <w:rPr>
          <w:rFonts w:hint="eastAsia" w:ascii="黑体" w:hAnsi="黑体" w:eastAsia="黑体" w:cs="黑体"/>
        </w:rPr>
      </w:pPr>
      <w:bookmarkStart w:id="1360" w:name="_Toc14609"/>
      <w:bookmarkStart w:id="1361" w:name="_Toc12594"/>
      <w:bookmarkStart w:id="1362" w:name="_Toc6039"/>
      <w:bookmarkStart w:id="1363" w:name="_Toc10457"/>
      <w:bookmarkStart w:id="1364" w:name="_Toc19006"/>
      <w:bookmarkStart w:id="1365" w:name="_Toc27123"/>
      <w:bookmarkStart w:id="1366" w:name="_Toc11941"/>
      <w:bookmarkStart w:id="1367" w:name="_Toc1456"/>
      <w:bookmarkStart w:id="1368" w:name="_Toc2067"/>
      <w:bookmarkStart w:id="1369" w:name="_Toc22291"/>
      <w:bookmarkStart w:id="1370" w:name="_Toc21102"/>
      <w:bookmarkStart w:id="1371" w:name="_Toc10930"/>
      <w:r>
        <w:rPr>
          <w:rFonts w:hint="eastAsia" w:ascii="黑体" w:hAnsi="黑体" w:eastAsia="黑体" w:cs="黑体"/>
        </w:rPr>
        <w:t>用户满意度测评系统</w:t>
      </w:r>
      <w:bookmarkEnd w:id="1315"/>
      <w:bookmarkEnd w:id="1316"/>
      <w:bookmarkEnd w:id="1317"/>
      <w:bookmarkEnd w:id="1318"/>
      <w:bookmarkEnd w:id="1319"/>
      <w:bookmarkEnd w:id="1320"/>
      <w:bookmarkEnd w:id="1321"/>
      <w:bookmarkEnd w:id="1322"/>
      <w:bookmarkEnd w:id="1323"/>
      <w:bookmarkEnd w:id="1324"/>
      <w:bookmarkEnd w:id="1325"/>
      <w:bookmarkEnd w:id="1360"/>
      <w:bookmarkEnd w:id="1361"/>
      <w:bookmarkEnd w:id="1362"/>
      <w:bookmarkEnd w:id="1363"/>
      <w:bookmarkEnd w:id="1364"/>
      <w:bookmarkEnd w:id="1365"/>
      <w:bookmarkEnd w:id="1366"/>
      <w:bookmarkEnd w:id="1367"/>
      <w:bookmarkEnd w:id="1368"/>
      <w:bookmarkEnd w:id="1369"/>
      <w:bookmarkEnd w:id="1370"/>
      <w:bookmarkEnd w:id="137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firstLine="0" w:firstLineChars="0"/>
        <w:textAlignment w:val="auto"/>
        <w:outlineLvl w:val="2"/>
        <w:rPr>
          <w:rFonts w:hint="eastAsia" w:ascii="宋体" w:hAnsi="宋体" w:eastAsia="宋体" w:cs="宋体"/>
          <w:szCs w:val="21"/>
          <w:highlight w:val="none"/>
        </w:rPr>
      </w:pPr>
      <w:bookmarkStart w:id="1372" w:name="_Toc2733"/>
      <w:bookmarkStart w:id="1373" w:name="_Toc21201"/>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具备调研问卷发放、回收、汇总</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分析</w:t>
      </w:r>
      <w:r>
        <w:rPr>
          <w:rFonts w:hint="eastAsia" w:ascii="宋体" w:hAnsi="宋体" w:eastAsia="宋体" w:cs="宋体"/>
          <w:szCs w:val="21"/>
          <w:highlight w:val="none"/>
        </w:rPr>
        <w:t>等功能。</w:t>
      </w:r>
      <w:bookmarkEnd w:id="1372"/>
      <w:bookmarkEnd w:id="137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firstLine="0" w:firstLineChars="0"/>
        <w:textAlignment w:val="auto"/>
        <w:outlineLvl w:val="2"/>
        <w:rPr>
          <w:rFonts w:hint="eastAsia" w:ascii="宋体" w:hAnsi="宋体" w:eastAsia="宋体" w:cs="宋体"/>
          <w:szCs w:val="21"/>
          <w:highlight w:val="none"/>
          <w:lang w:val="en-US" w:eastAsia="zh-CN"/>
        </w:rPr>
      </w:pPr>
      <w:bookmarkStart w:id="1374" w:name="_Toc976"/>
      <w:bookmarkStart w:id="1375" w:name="_Toc25856"/>
      <w:r>
        <w:rPr>
          <w:rFonts w:hint="eastAsia" w:ascii="宋体" w:hAnsi="宋体" w:eastAsia="宋体" w:cs="宋体"/>
          <w:szCs w:val="21"/>
          <w:highlight w:val="none"/>
          <w:lang w:val="en-US" w:eastAsia="zh-CN"/>
        </w:rPr>
        <w:t>宜具备问卷设计能力，用于收集用户对产品、服务或体验的评价意见。</w:t>
      </w:r>
      <w:bookmarkEnd w:id="1374"/>
      <w:bookmarkEnd w:id="137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firstLine="0" w:firstLineChars="0"/>
        <w:textAlignment w:val="auto"/>
        <w:outlineLvl w:val="2"/>
        <w:rPr>
          <w:rFonts w:hint="eastAsia" w:ascii="宋体" w:hAnsi="宋体" w:eastAsia="宋体" w:cs="宋体"/>
          <w:szCs w:val="21"/>
          <w:highlight w:val="none"/>
          <w:lang w:val="en-US" w:eastAsia="zh-CN"/>
        </w:rPr>
      </w:pPr>
      <w:bookmarkStart w:id="1376" w:name="_Toc20063"/>
      <w:bookmarkStart w:id="1377" w:name="_Toc9957"/>
      <w:r>
        <w:rPr>
          <w:rFonts w:hint="eastAsia" w:ascii="宋体" w:hAnsi="宋体" w:eastAsia="宋体" w:cs="宋体"/>
          <w:szCs w:val="21"/>
          <w:highlight w:val="none"/>
          <w:lang w:val="en-US" w:eastAsia="zh-CN"/>
        </w:rPr>
        <w:t>宜具备评价指标功能，通过一些评价指标来衡量用户的满意度。这些指标可以包括产品质量、服务质量、响应速度、员工态度等方面。</w:t>
      </w:r>
      <w:bookmarkEnd w:id="1376"/>
      <w:bookmarkEnd w:id="137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firstLine="0" w:firstLineChars="0"/>
        <w:textAlignment w:val="auto"/>
        <w:outlineLvl w:val="2"/>
        <w:rPr>
          <w:rFonts w:hint="eastAsia" w:ascii="宋体" w:hAnsi="宋体" w:eastAsia="宋体" w:cs="宋体"/>
          <w:szCs w:val="21"/>
          <w:highlight w:val="none"/>
          <w:lang w:val="en-US" w:eastAsia="zh-CN"/>
        </w:rPr>
      </w:pPr>
      <w:bookmarkStart w:id="1378" w:name="_Toc492"/>
      <w:bookmarkStart w:id="1379" w:name="_Toc16664"/>
      <w:r>
        <w:rPr>
          <w:rFonts w:hint="eastAsia" w:ascii="宋体" w:hAnsi="宋体" w:eastAsia="宋体" w:cs="宋体"/>
          <w:szCs w:val="21"/>
          <w:highlight w:val="none"/>
          <w:lang w:val="en-US" w:eastAsia="zh-CN"/>
        </w:rPr>
        <w:t>宜收集用户的反馈数据，通过在线调查、面谈、电话访谈等方式来收集用户的评价意见。数据收集应该是及时、准确和全面的。</w:t>
      </w:r>
      <w:bookmarkEnd w:id="1378"/>
      <w:bookmarkEnd w:id="137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firstLine="0" w:firstLineChars="0"/>
        <w:textAlignment w:val="auto"/>
        <w:outlineLvl w:val="2"/>
        <w:rPr>
          <w:rFonts w:hint="eastAsia" w:ascii="宋体" w:hAnsi="宋体" w:eastAsia="宋体" w:cs="宋体"/>
          <w:szCs w:val="21"/>
          <w:highlight w:val="none"/>
          <w:lang w:val="en-US" w:eastAsia="zh-CN"/>
        </w:rPr>
      </w:pPr>
      <w:bookmarkStart w:id="1380" w:name="_Toc6998"/>
      <w:bookmarkStart w:id="1381" w:name="_Toc27131"/>
      <w:r>
        <w:rPr>
          <w:rFonts w:hint="eastAsia" w:ascii="宋体" w:hAnsi="宋体" w:eastAsia="宋体" w:cs="宋体"/>
          <w:szCs w:val="21"/>
          <w:highlight w:val="none"/>
          <w:lang w:val="en-US" w:eastAsia="zh-CN"/>
        </w:rPr>
        <w:t>宜对收集到的数据进行分析和处理。通过统计分析和数据可视化等手段，可以更好地理解用户的意见和需求，并发现存在的问题和改进的方向。</w:t>
      </w:r>
      <w:bookmarkEnd w:id="1380"/>
      <w:bookmarkEnd w:id="138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firstLine="0" w:firstLineChars="0"/>
        <w:textAlignment w:val="auto"/>
        <w:outlineLvl w:val="2"/>
        <w:rPr>
          <w:rFonts w:hint="eastAsia" w:ascii="宋体" w:hAnsi="宋体" w:eastAsia="宋体" w:cs="宋体"/>
          <w:szCs w:val="21"/>
          <w:highlight w:val="none"/>
          <w:lang w:val="en-US" w:eastAsia="zh-CN"/>
        </w:rPr>
      </w:pPr>
      <w:bookmarkStart w:id="1382" w:name="_Toc14473"/>
      <w:bookmarkStart w:id="1383" w:name="_Toc29851"/>
      <w:r>
        <w:rPr>
          <w:rFonts w:hint="eastAsia" w:ascii="宋体" w:hAnsi="宋体" w:eastAsia="宋体" w:cs="宋体"/>
          <w:szCs w:val="21"/>
          <w:highlight w:val="none"/>
          <w:lang w:val="en-US" w:eastAsia="zh-CN"/>
        </w:rPr>
        <w:t>宜及时向用户反馈评价结果，并采取相应的改进措施。</w:t>
      </w:r>
      <w:bookmarkEnd w:id="1382"/>
      <w:bookmarkEnd w:id="1383"/>
    </w:p>
    <w:p>
      <w:pPr>
        <w:pStyle w:val="21"/>
        <w:numPr>
          <w:ilvl w:val="1"/>
          <w:numId w:val="8"/>
        </w:numPr>
        <w:spacing w:line="240" w:lineRule="auto"/>
        <w:outlineLvl w:val="1"/>
        <w:rPr>
          <w:rFonts w:hint="eastAsia" w:ascii="黑体" w:hAnsi="黑体" w:eastAsia="黑体" w:cs="黑体"/>
        </w:rPr>
      </w:pPr>
      <w:bookmarkStart w:id="1384" w:name="_Toc10716"/>
      <w:bookmarkStart w:id="1385" w:name="_Toc9193"/>
      <w:bookmarkStart w:id="1386" w:name="_Toc23619"/>
      <w:bookmarkStart w:id="1387" w:name="_Toc27653"/>
      <w:bookmarkStart w:id="1388" w:name="_Toc27521"/>
      <w:bookmarkStart w:id="1389" w:name="_Toc3824"/>
      <w:bookmarkStart w:id="1390" w:name="_Toc14794"/>
      <w:bookmarkStart w:id="1391" w:name="_Toc27396"/>
      <w:bookmarkStart w:id="1392" w:name="_Toc5019"/>
      <w:bookmarkStart w:id="1393" w:name="_Toc30581"/>
      <w:bookmarkStart w:id="1394" w:name="_Toc8405"/>
      <w:bookmarkStart w:id="1395" w:name="_Toc6683"/>
      <w:bookmarkStart w:id="1396" w:name="_Toc21971"/>
      <w:bookmarkStart w:id="1397" w:name="_Toc17809"/>
      <w:bookmarkStart w:id="1398" w:name="_Toc15206"/>
      <w:bookmarkStart w:id="1399" w:name="_Toc2034"/>
      <w:bookmarkStart w:id="1400" w:name="_Toc11741"/>
      <w:r>
        <w:rPr>
          <w:rFonts w:hint="eastAsia" w:ascii="黑体" w:hAnsi="黑体" w:eastAsia="黑体" w:cs="黑体"/>
        </w:rPr>
        <w:t>大数据中心数据驾驶舱</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23"/>
        <w:keepNext w:val="0"/>
        <w:keepLines w:val="0"/>
        <w:pageBreakBefore w:val="0"/>
        <w:widowControl w:val="0"/>
        <w:numPr>
          <w:ilvl w:val="2"/>
          <w:numId w:val="8"/>
        </w:numPr>
        <w:kinsoku/>
        <w:wordWrap/>
        <w:overflowPunct/>
        <w:topLinePunct w:val="0"/>
        <w:autoSpaceDE/>
        <w:autoSpaceDN/>
        <w:bidi w:val="0"/>
        <w:adjustRightInd w:val="0"/>
        <w:snapToGrid w:val="0"/>
        <w:spacing w:beforeLines="0" w:after="0" w:afterLines="0" w:line="240" w:lineRule="auto"/>
        <w:ind w:left="16" w:leftChars="0" w:hanging="16" w:hangingChars="8"/>
        <w:textAlignment w:val="auto"/>
        <w:outlineLvl w:val="2"/>
        <w:rPr>
          <w:rFonts w:hint="eastAsia" w:ascii="宋体" w:hAnsi="宋体" w:eastAsia="宋体" w:cs="宋体"/>
          <w:sz w:val="21"/>
          <w:szCs w:val="21"/>
          <w:highlight w:val="none"/>
          <w:lang w:val="en-US" w:eastAsia="zh-CN"/>
        </w:rPr>
      </w:pPr>
      <w:bookmarkStart w:id="1401" w:name="_Toc14079"/>
      <w:bookmarkStart w:id="1402" w:name="_Toc21770"/>
      <w:r>
        <w:rPr>
          <w:rFonts w:hint="eastAsia" w:ascii="宋体" w:hAnsi="宋体" w:eastAsia="宋体" w:cs="宋体"/>
          <w:sz w:val="21"/>
          <w:szCs w:val="21"/>
          <w:highlight w:val="none"/>
          <w:lang w:val="en-US" w:eastAsia="zh-CN"/>
        </w:rPr>
        <w:t>体育公园的数据统计宜包括通过相关系统进行监测、采集统计、分析所形成的结果。</w:t>
      </w:r>
      <w:bookmarkEnd w:id="1401"/>
      <w:bookmarkEnd w:id="1402"/>
    </w:p>
    <w:p>
      <w:pPr>
        <w:pStyle w:val="23"/>
        <w:keepNext w:val="0"/>
        <w:keepLines w:val="0"/>
        <w:pageBreakBefore w:val="0"/>
        <w:widowControl w:val="0"/>
        <w:numPr>
          <w:ilvl w:val="2"/>
          <w:numId w:val="8"/>
        </w:numPr>
        <w:kinsoku/>
        <w:wordWrap/>
        <w:overflowPunct/>
        <w:topLinePunct w:val="0"/>
        <w:autoSpaceDE/>
        <w:autoSpaceDN/>
        <w:bidi w:val="0"/>
        <w:adjustRightInd w:val="0"/>
        <w:snapToGrid w:val="0"/>
        <w:spacing w:beforeLines="0" w:after="0" w:afterLines="0" w:line="240" w:lineRule="auto"/>
        <w:ind w:left="16" w:leftChars="0" w:hanging="16" w:hangingChars="8"/>
        <w:textAlignment w:val="auto"/>
        <w:outlineLvl w:val="2"/>
        <w:rPr>
          <w:rFonts w:hint="eastAsia" w:ascii="宋体" w:hAnsi="宋体" w:eastAsia="宋体" w:cs="宋体"/>
          <w:sz w:val="21"/>
          <w:szCs w:val="21"/>
          <w:highlight w:val="none"/>
          <w:lang w:val="en-US" w:eastAsia="zh-CN"/>
        </w:rPr>
      </w:pPr>
      <w:bookmarkStart w:id="1403" w:name="_Toc15292"/>
      <w:bookmarkStart w:id="1404" w:name="_Toc2109"/>
      <w:r>
        <w:rPr>
          <w:rFonts w:hint="eastAsia" w:ascii="宋体" w:hAnsi="宋体" w:eastAsia="宋体" w:cs="宋体"/>
          <w:sz w:val="21"/>
          <w:szCs w:val="21"/>
          <w:highlight w:val="none"/>
          <w:lang w:val="en-US" w:eastAsia="zh-CN"/>
        </w:rPr>
        <w:t>宜通过智慧化监控设备对运动人群数量进行直接统计。</w:t>
      </w:r>
      <w:bookmarkEnd w:id="1403"/>
      <w:bookmarkEnd w:id="1404"/>
    </w:p>
    <w:p>
      <w:pPr>
        <w:pStyle w:val="23"/>
        <w:keepNext w:val="0"/>
        <w:keepLines w:val="0"/>
        <w:pageBreakBefore w:val="0"/>
        <w:widowControl w:val="0"/>
        <w:numPr>
          <w:ilvl w:val="2"/>
          <w:numId w:val="8"/>
        </w:numPr>
        <w:kinsoku/>
        <w:wordWrap/>
        <w:overflowPunct/>
        <w:topLinePunct w:val="0"/>
        <w:autoSpaceDE/>
        <w:autoSpaceDN/>
        <w:bidi w:val="0"/>
        <w:adjustRightInd w:val="0"/>
        <w:snapToGrid w:val="0"/>
        <w:spacing w:before="0" w:beforeLines="0" w:after="0" w:afterLines="0" w:line="240" w:lineRule="auto"/>
        <w:ind w:left="16" w:leftChars="0" w:hanging="16" w:hangingChars="8"/>
        <w:textAlignment w:val="auto"/>
        <w:outlineLvl w:val="2"/>
        <w:rPr>
          <w:rFonts w:hint="eastAsia" w:ascii="宋体" w:hAnsi="宋体" w:eastAsia="宋体" w:cs="宋体"/>
          <w:sz w:val="21"/>
          <w:szCs w:val="21"/>
          <w:highlight w:val="none"/>
          <w:lang w:val="en-US" w:eastAsia="zh-CN"/>
        </w:rPr>
      </w:pPr>
      <w:bookmarkStart w:id="1405" w:name="_Toc23263"/>
      <w:bookmarkStart w:id="1406" w:name="_Toc31200"/>
      <w:r>
        <w:rPr>
          <w:rFonts w:hint="eastAsia" w:ascii="宋体" w:hAnsi="宋体" w:eastAsia="宋体" w:cs="宋体"/>
          <w:sz w:val="21"/>
          <w:szCs w:val="21"/>
          <w:highlight w:val="none"/>
          <w:lang w:val="en-US" w:eastAsia="zh-CN"/>
        </w:rPr>
        <w:t>宜支持通过场馆管理系统后台或与大屏结合展示数据，数据展示内容可包括场馆客流数据、消费数据、会员数据、商品售卖数据等。</w:t>
      </w:r>
      <w:bookmarkEnd w:id="1405"/>
      <w:bookmarkEnd w:id="1406"/>
    </w:p>
    <w:p>
      <w:pPr>
        <w:pStyle w:val="23"/>
        <w:numPr>
          <w:ilvl w:val="2"/>
          <w:numId w:val="8"/>
        </w:numPr>
        <w:autoSpaceDE/>
        <w:autoSpaceDN/>
        <w:spacing w:before="0" w:beforeLines="0" w:after="0" w:afterLines="0" w:line="240" w:lineRule="auto"/>
        <w:ind w:left="16" w:leftChars="0" w:hanging="16" w:hangingChars="8"/>
        <w:outlineLvl w:val="2"/>
        <w:rPr>
          <w:rFonts w:hint="eastAsia" w:ascii="宋体" w:hAnsi="宋体" w:eastAsia="宋体" w:cs="宋体"/>
          <w:szCs w:val="21"/>
          <w:highlight w:val="none"/>
        </w:rPr>
      </w:pPr>
      <w:bookmarkStart w:id="1407" w:name="_Toc23252"/>
      <w:bookmarkStart w:id="1408" w:name="_Toc18160"/>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具备对体育公园运营大数据分析、经济效益数据分析、赛事活动数据分析、口碑数据分析、体育消费分析、体育出行画像、场景监测分析等可视化大数据看板。</w:t>
      </w:r>
      <w:bookmarkEnd w:id="1407"/>
      <w:bookmarkEnd w:id="1408"/>
    </w:p>
    <w:p>
      <w:pPr>
        <w:pStyle w:val="20"/>
        <w:numPr>
          <w:ilvl w:val="0"/>
          <w:numId w:val="8"/>
        </w:numPr>
        <w:spacing w:line="240" w:lineRule="auto"/>
        <w:outlineLvl w:val="0"/>
        <w:rPr>
          <w:rFonts w:hint="eastAsia" w:ascii="宋体" w:hAnsi="宋体" w:eastAsia="宋体" w:cs="宋体"/>
          <w:szCs w:val="21"/>
        </w:rPr>
      </w:pPr>
      <w:bookmarkStart w:id="1409" w:name="_Toc21124"/>
      <w:bookmarkStart w:id="1410" w:name="_Toc28358"/>
      <w:r>
        <w:rPr>
          <w:rFonts w:hint="eastAsia" w:ascii="黑体" w:hAnsi="黑体" w:eastAsia="黑体" w:cs="黑体"/>
          <w:szCs w:val="21"/>
        </w:rPr>
        <w:t>运维管理</w:t>
      </w:r>
      <w:r>
        <w:rPr>
          <w:rFonts w:hint="eastAsia" w:ascii="黑体" w:hAnsi="黑体" w:eastAsia="黑体" w:cs="黑体"/>
          <w:szCs w:val="21"/>
          <w:lang w:val="en-US" w:eastAsia="zh-CN"/>
        </w:rPr>
        <w:t>体系</w:t>
      </w:r>
      <w:bookmarkEnd w:id="1409"/>
      <w:bookmarkEnd w:id="1410"/>
    </w:p>
    <w:p>
      <w:pPr>
        <w:pStyle w:val="21"/>
        <w:numPr>
          <w:ilvl w:val="1"/>
          <w:numId w:val="8"/>
        </w:numPr>
        <w:spacing w:line="240" w:lineRule="auto"/>
        <w:outlineLvl w:val="1"/>
        <w:rPr>
          <w:rFonts w:hint="eastAsia" w:ascii="黑体" w:hAnsi="黑体" w:eastAsia="黑体" w:cs="黑体"/>
        </w:rPr>
      </w:pPr>
      <w:bookmarkStart w:id="1411" w:name="_Toc29401"/>
      <w:bookmarkStart w:id="1412" w:name="_Toc1568256743"/>
      <w:bookmarkStart w:id="1413" w:name="_Toc29353"/>
      <w:bookmarkStart w:id="1414" w:name="_Toc20064"/>
      <w:bookmarkStart w:id="1415" w:name="_Toc10480"/>
      <w:bookmarkStart w:id="1416" w:name="_Toc19352"/>
      <w:bookmarkStart w:id="1417" w:name="_Toc8883"/>
      <w:bookmarkStart w:id="1418" w:name="_Toc4626"/>
      <w:bookmarkStart w:id="1419" w:name="_Toc23321"/>
      <w:bookmarkStart w:id="1420" w:name="_Toc11798"/>
      <w:bookmarkStart w:id="1421" w:name="_Toc26575"/>
      <w:bookmarkStart w:id="1422" w:name="_Toc30549"/>
      <w:bookmarkStart w:id="1423" w:name="_Toc6535"/>
      <w:bookmarkStart w:id="1424" w:name="_Toc11008"/>
      <w:bookmarkStart w:id="1425" w:name="_Toc13398"/>
      <w:bookmarkStart w:id="1426" w:name="_Toc4330"/>
      <w:bookmarkStart w:id="1427" w:name="_Toc15472"/>
      <w:bookmarkStart w:id="1428" w:name="_Toc5559"/>
      <w:bookmarkStart w:id="1429" w:name="_Toc17448"/>
      <w:bookmarkStart w:id="1430" w:name="_Toc28775"/>
      <w:bookmarkStart w:id="1431" w:name="_Toc1863"/>
      <w:bookmarkStart w:id="1432" w:name="_Toc17570"/>
      <w:bookmarkStart w:id="1433" w:name="_Toc19291"/>
      <w:bookmarkStart w:id="1434" w:name="_Toc11104"/>
      <w:r>
        <w:rPr>
          <w:rFonts w:hint="eastAsia" w:ascii="黑体" w:hAnsi="黑体" w:eastAsia="黑体" w:cs="黑体"/>
        </w:rPr>
        <w:t>数据安全管理</w:t>
      </w:r>
      <w:bookmarkEnd w:id="1411"/>
      <w:bookmarkEnd w:id="1412"/>
      <w:bookmarkEnd w:id="1413"/>
      <w:bookmarkEnd w:id="1414"/>
      <w:bookmarkEnd w:id="1415"/>
      <w:bookmarkEnd w:id="1416"/>
      <w:bookmarkEnd w:id="1417"/>
      <w:r>
        <w:rPr>
          <w:rFonts w:hint="eastAsia" w:ascii="黑体" w:hAnsi="黑体" w:eastAsia="黑体" w:cs="黑体"/>
          <w:lang w:val="en-US" w:eastAsia="zh-CN"/>
        </w:rPr>
        <w:t>系统</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35" w:name="_Toc23178"/>
      <w:bookmarkStart w:id="1436" w:name="_Toc30126"/>
      <w:r>
        <w:rPr>
          <w:rFonts w:hint="eastAsia" w:ascii="宋体" w:hAnsi="宋体" w:eastAsia="宋体" w:cs="宋体"/>
          <w:szCs w:val="21"/>
          <w:lang w:val="en-US" w:eastAsia="zh-CN"/>
        </w:rPr>
        <w:t>宜具备网络安全、应用安全、数据安全三个功能。</w:t>
      </w:r>
      <w:bookmarkEnd w:id="1435"/>
      <w:bookmarkEnd w:id="143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37" w:name="_Toc291"/>
      <w:bookmarkStart w:id="1438" w:name="_Toc31037"/>
      <w:r>
        <w:rPr>
          <w:rFonts w:hint="eastAsia" w:ascii="宋体" w:hAnsi="宋体" w:eastAsia="宋体" w:cs="宋体"/>
          <w:szCs w:val="21"/>
          <w:lang w:val="en-US" w:eastAsia="zh-CN"/>
        </w:rPr>
        <w:t>网络安全宜具备漏洞扫描（Web Scan）、防网络攻击（Anti-DDoS）等功能。</w:t>
      </w:r>
      <w:bookmarkEnd w:id="1437"/>
      <w:bookmarkEnd w:id="143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39" w:name="_Toc19531"/>
      <w:bookmarkStart w:id="1440" w:name="_Toc8087"/>
      <w:r>
        <w:rPr>
          <w:rFonts w:hint="eastAsia" w:ascii="宋体" w:hAnsi="宋体" w:eastAsia="宋体" w:cs="宋体"/>
          <w:szCs w:val="21"/>
          <w:lang w:val="en-US" w:eastAsia="zh-CN"/>
        </w:rPr>
        <w:t>宜用安全需具备身份认证、权限授权、日志管理、安全审核等功能。</w:t>
      </w:r>
      <w:bookmarkEnd w:id="1439"/>
      <w:bookmarkEnd w:id="144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41" w:name="_Toc16883"/>
      <w:bookmarkStart w:id="1442" w:name="_Toc8606"/>
      <w:r>
        <w:rPr>
          <w:rFonts w:hint="eastAsia" w:ascii="宋体" w:hAnsi="宋体" w:eastAsia="宋体" w:cs="宋体"/>
          <w:szCs w:val="21"/>
          <w:lang w:val="en-US" w:eastAsia="zh-CN"/>
        </w:rPr>
        <w:t>数据安全需具备数据加密、数据备份/恢复、数据库审计等功能。</w:t>
      </w:r>
      <w:bookmarkEnd w:id="1441"/>
      <w:bookmarkEnd w:id="1442"/>
    </w:p>
    <w:p>
      <w:pPr>
        <w:pStyle w:val="21"/>
        <w:numPr>
          <w:ilvl w:val="1"/>
          <w:numId w:val="8"/>
        </w:numPr>
        <w:spacing w:line="240" w:lineRule="auto"/>
        <w:outlineLvl w:val="1"/>
        <w:rPr>
          <w:rFonts w:hint="eastAsia" w:ascii="黑体" w:hAnsi="黑体" w:eastAsia="黑体" w:cs="黑体"/>
        </w:rPr>
      </w:pPr>
      <w:bookmarkStart w:id="1443" w:name="_Toc8982"/>
      <w:bookmarkStart w:id="1444" w:name="_Toc17245"/>
      <w:bookmarkStart w:id="1445" w:name="_Toc29009"/>
      <w:bookmarkStart w:id="1446" w:name="_Toc3820"/>
      <w:bookmarkStart w:id="1447" w:name="_Toc18649"/>
      <w:bookmarkStart w:id="1448" w:name="_Toc30242"/>
      <w:bookmarkStart w:id="1449" w:name="_Toc31478"/>
      <w:bookmarkStart w:id="1450" w:name="_Toc6742"/>
      <w:bookmarkStart w:id="1451" w:name="_Toc25181"/>
      <w:bookmarkStart w:id="1452" w:name="_Toc22407"/>
      <w:bookmarkStart w:id="1453" w:name="_Toc25466"/>
      <w:bookmarkStart w:id="1454" w:name="_Toc24713"/>
      <w:bookmarkStart w:id="1455" w:name="_Toc26797"/>
      <w:bookmarkStart w:id="1456" w:name="_Toc24869"/>
      <w:bookmarkStart w:id="1457" w:name="_Toc1939969623"/>
      <w:bookmarkStart w:id="1458" w:name="_Toc17347"/>
      <w:bookmarkStart w:id="1459" w:name="_Toc13330"/>
      <w:bookmarkStart w:id="1460" w:name="_Toc21520"/>
      <w:bookmarkStart w:id="1461" w:name="_Toc28208"/>
      <w:bookmarkStart w:id="1462" w:name="_Toc16965"/>
      <w:bookmarkStart w:id="1463" w:name="_Toc28385"/>
      <w:bookmarkStart w:id="1464" w:name="_Toc14300"/>
      <w:bookmarkStart w:id="1465" w:name="_Toc27291"/>
      <w:bookmarkStart w:id="1466" w:name="_Toc27670"/>
      <w:r>
        <w:rPr>
          <w:rFonts w:hint="eastAsia" w:ascii="黑体" w:hAnsi="黑体" w:eastAsia="黑体" w:cs="黑体"/>
        </w:rPr>
        <w:t>健身器械巡检系统</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67" w:name="_Toc12913"/>
      <w:bookmarkStart w:id="1468" w:name="_Toc6505"/>
      <w:r>
        <w:rPr>
          <w:rFonts w:hint="eastAsia" w:ascii="宋体" w:hAnsi="宋体" w:eastAsia="宋体" w:cs="宋体"/>
          <w:szCs w:val="21"/>
          <w:lang w:val="en-US" w:eastAsia="zh-CN"/>
        </w:rPr>
        <w:t>宜支持报备人员对健身器械设备进行定位，支持对健身器械设备进行扫码、拍照、上传。</w:t>
      </w:r>
      <w:bookmarkEnd w:id="1467"/>
      <w:bookmarkEnd w:id="146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69" w:name="_Toc5661"/>
      <w:bookmarkStart w:id="1470" w:name="_Toc11479"/>
      <w:r>
        <w:rPr>
          <w:rFonts w:hint="eastAsia" w:ascii="宋体" w:hAnsi="宋体" w:eastAsia="宋体" w:cs="宋体"/>
          <w:szCs w:val="21"/>
          <w:lang w:val="en-US" w:eastAsia="zh-CN"/>
        </w:rPr>
        <w:t>宜支持巡检人员实地勘察设备损坏情况，对设备进行维护和维修并进行上传。</w:t>
      </w:r>
      <w:bookmarkEnd w:id="1469"/>
      <w:bookmarkEnd w:id="147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71" w:name="_Toc20838"/>
      <w:bookmarkStart w:id="1472" w:name="_Toc16887"/>
      <w:r>
        <w:rPr>
          <w:rFonts w:hint="eastAsia" w:ascii="宋体" w:hAnsi="宋体" w:eastAsia="宋体" w:cs="宋体"/>
          <w:szCs w:val="21"/>
          <w:lang w:val="en-US" w:eastAsia="zh-CN"/>
        </w:rPr>
        <w:t>宜支持运动设施与网络相连，宜支持对运动设施进行后台录入和定位管理。</w:t>
      </w:r>
      <w:bookmarkEnd w:id="1471"/>
      <w:bookmarkEnd w:id="147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73" w:name="_Toc18448"/>
      <w:bookmarkStart w:id="1474" w:name="_Toc1677"/>
      <w:r>
        <w:rPr>
          <w:rFonts w:hint="eastAsia" w:ascii="宋体" w:hAnsi="宋体" w:eastAsia="宋体" w:cs="宋体"/>
          <w:szCs w:val="21"/>
          <w:lang w:val="en-US" w:eastAsia="zh-CN"/>
        </w:rPr>
        <w:t>宜支持采集健身设施的实时运动数据、运动状态等数据。</w:t>
      </w:r>
      <w:bookmarkEnd w:id="1473"/>
      <w:bookmarkEnd w:id="147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75" w:name="_Toc134"/>
      <w:bookmarkStart w:id="1476" w:name="_Toc11781"/>
      <w:r>
        <w:rPr>
          <w:rFonts w:hint="eastAsia" w:ascii="宋体" w:hAnsi="宋体" w:eastAsia="宋体" w:cs="宋体"/>
          <w:szCs w:val="21"/>
          <w:lang w:val="en-US" w:eastAsia="zh-CN"/>
        </w:rPr>
        <w:t>宜支持短距离低功耗无线连接，宜采用NFC、二维码扫描等方式实现对码。</w:t>
      </w:r>
      <w:bookmarkEnd w:id="1475"/>
      <w:bookmarkEnd w:id="147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77" w:name="_Toc6914"/>
      <w:bookmarkStart w:id="1478" w:name="_Toc31060"/>
      <w:r>
        <w:rPr>
          <w:rFonts w:hint="eastAsia" w:ascii="宋体" w:hAnsi="宋体" w:eastAsia="宋体" w:cs="宋体"/>
          <w:szCs w:val="21"/>
          <w:lang w:val="en-US" w:eastAsia="zh-CN"/>
        </w:rPr>
        <w:t>宜能获取并对外提供该系统所连接的健身设备的基本信息，包括设备序列号、硬件版本、软件版本等。</w:t>
      </w:r>
      <w:bookmarkEnd w:id="1477"/>
      <w:bookmarkEnd w:id="147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79" w:name="_Toc11790"/>
      <w:bookmarkStart w:id="1480" w:name="_Toc26752"/>
      <w:r>
        <w:rPr>
          <w:rFonts w:hint="eastAsia" w:ascii="宋体" w:hAnsi="宋体" w:eastAsia="宋体" w:cs="宋体"/>
          <w:szCs w:val="21"/>
          <w:lang w:val="en-US" w:eastAsia="zh-CN"/>
        </w:rPr>
        <w:t>宜支持实时同步运动数据和设备工作状态。</w:t>
      </w:r>
      <w:bookmarkEnd w:id="1479"/>
      <w:bookmarkEnd w:id="148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481" w:name="_Toc23856"/>
      <w:bookmarkStart w:id="1482" w:name="_Toc24924"/>
      <w:r>
        <w:rPr>
          <w:rFonts w:hint="eastAsia" w:ascii="宋体" w:hAnsi="宋体" w:eastAsia="宋体" w:cs="宋体"/>
          <w:szCs w:val="21"/>
          <w:lang w:val="en-US" w:eastAsia="zh-CN"/>
        </w:rPr>
        <w:t>宜具备在线升级软件版本的能力。</w:t>
      </w:r>
      <w:bookmarkEnd w:id="1481"/>
      <w:bookmarkEnd w:id="1482"/>
    </w:p>
    <w:p>
      <w:pPr>
        <w:pStyle w:val="21"/>
        <w:numPr>
          <w:ilvl w:val="1"/>
          <w:numId w:val="8"/>
        </w:numPr>
        <w:spacing w:line="240" w:lineRule="auto"/>
        <w:outlineLvl w:val="1"/>
        <w:rPr>
          <w:rFonts w:hint="eastAsia" w:ascii="黑体" w:hAnsi="黑体" w:eastAsia="黑体" w:cs="黑体"/>
        </w:rPr>
      </w:pPr>
      <w:bookmarkStart w:id="1483" w:name="_Toc6995"/>
      <w:bookmarkStart w:id="1484" w:name="_Toc6024"/>
      <w:bookmarkStart w:id="1485" w:name="_Toc12654"/>
      <w:bookmarkStart w:id="1486" w:name="_Toc777"/>
      <w:bookmarkStart w:id="1487" w:name="_Toc658"/>
      <w:bookmarkStart w:id="1488" w:name="_Toc9723"/>
      <w:bookmarkStart w:id="1489" w:name="_Toc13472"/>
      <w:bookmarkStart w:id="1490" w:name="_Toc21927"/>
      <w:bookmarkStart w:id="1491" w:name="_Toc25509"/>
      <w:bookmarkStart w:id="1492" w:name="_Toc21914"/>
      <w:bookmarkStart w:id="1493" w:name="_Toc15229"/>
      <w:bookmarkStart w:id="1494" w:name="_Toc7116"/>
      <w:bookmarkStart w:id="1495" w:name="_Toc25091"/>
      <w:bookmarkStart w:id="1496" w:name="_Toc22694"/>
      <w:bookmarkStart w:id="1497" w:name="_Toc676982361"/>
      <w:bookmarkStart w:id="1498" w:name="_Toc13307"/>
      <w:bookmarkStart w:id="1499" w:name="_Toc3661"/>
      <w:bookmarkStart w:id="1500" w:name="_Toc22196"/>
      <w:bookmarkStart w:id="1501" w:name="_Toc12552"/>
      <w:bookmarkStart w:id="1502" w:name="_Toc21165"/>
      <w:bookmarkStart w:id="1503" w:name="_Toc8449"/>
      <w:bookmarkStart w:id="1504" w:name="_Toc5478"/>
      <w:bookmarkStart w:id="1505" w:name="_Toc26600"/>
      <w:r>
        <w:rPr>
          <w:rFonts w:hint="eastAsia" w:ascii="黑体" w:hAnsi="黑体" w:eastAsia="黑体" w:cs="黑体"/>
        </w:rPr>
        <w:t>智慧能效监测管理系统</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06" w:name="_Toc16480"/>
      <w:bookmarkStart w:id="1507" w:name="_Toc7673"/>
      <w:r>
        <w:rPr>
          <w:rFonts w:hint="eastAsia" w:ascii="宋体" w:hAnsi="宋体" w:eastAsia="宋体" w:cs="宋体"/>
          <w:szCs w:val="21"/>
          <w:lang w:val="en-US" w:eastAsia="zh-CN"/>
        </w:rPr>
        <w:t>宜符合GB50314、GB/T50378等的规定。</w:t>
      </w:r>
      <w:bookmarkEnd w:id="1506"/>
      <w:bookmarkEnd w:id="150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08" w:name="_Toc23438"/>
      <w:bookmarkStart w:id="1509" w:name="_Toc10723"/>
      <w:r>
        <w:rPr>
          <w:rFonts w:hint="eastAsia" w:ascii="宋体" w:hAnsi="宋体" w:eastAsia="宋体" w:cs="宋体"/>
          <w:szCs w:val="21"/>
          <w:lang w:val="en-US" w:eastAsia="zh-CN"/>
        </w:rPr>
        <w:t>宜具备数据监测功能，对体育公园内耗能设备进行实时监测，并将采集的数据上传数据平台。</w:t>
      </w:r>
      <w:bookmarkEnd w:id="1508"/>
      <w:bookmarkEnd w:id="150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10" w:name="_Toc339"/>
      <w:bookmarkStart w:id="1511" w:name="_Toc3288"/>
      <w:r>
        <w:rPr>
          <w:rFonts w:hint="eastAsia" w:ascii="宋体" w:hAnsi="宋体" w:eastAsia="宋体" w:cs="宋体"/>
          <w:szCs w:val="21"/>
          <w:lang w:val="en-US" w:eastAsia="zh-CN"/>
        </w:rPr>
        <w:t>宜通过碳排放计算模型将能耗转化为碳排放值，并对用户碳足迹、碳交易、碳吸收等数据进行展示。</w:t>
      </w:r>
      <w:bookmarkEnd w:id="1510"/>
      <w:bookmarkEnd w:id="151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12" w:name="_Toc8099"/>
      <w:bookmarkStart w:id="1513" w:name="_Toc8588"/>
      <w:r>
        <w:rPr>
          <w:rFonts w:hint="eastAsia" w:ascii="宋体" w:hAnsi="宋体" w:eastAsia="宋体" w:cs="宋体"/>
          <w:szCs w:val="21"/>
          <w:lang w:val="en-US" w:eastAsia="zh-CN"/>
        </w:rPr>
        <w:t>宜具备能耗数据分析功能，利用大数据技术，对历史能耗数据进行分析，发现能源消耗过程存在问题，给出优化运行策略，并提醒相关责任人处理。</w:t>
      </w:r>
      <w:bookmarkEnd w:id="1512"/>
      <w:bookmarkEnd w:id="151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14" w:name="_Toc30122"/>
      <w:bookmarkStart w:id="1515" w:name="_Toc5623"/>
      <w:r>
        <w:rPr>
          <w:rFonts w:hint="eastAsia" w:ascii="宋体" w:hAnsi="宋体" w:eastAsia="宋体" w:cs="宋体"/>
          <w:szCs w:val="21"/>
          <w:lang w:val="en-US" w:eastAsia="zh-CN"/>
        </w:rPr>
        <w:t>宜支持对水量、电量、燃气量、冷热量、新能源等能耗的分项计量和监测。</w:t>
      </w:r>
      <w:bookmarkEnd w:id="1514"/>
      <w:bookmarkEnd w:id="151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16" w:name="_Toc26275"/>
      <w:bookmarkStart w:id="1517" w:name="_Toc24276"/>
      <w:r>
        <w:rPr>
          <w:rFonts w:hint="eastAsia" w:ascii="宋体" w:hAnsi="宋体" w:eastAsia="宋体" w:cs="宋体"/>
          <w:szCs w:val="21"/>
          <w:lang w:val="en-US" w:eastAsia="zh-CN"/>
        </w:rPr>
        <w:t>宜具备数据可视化展示功能。</w:t>
      </w:r>
      <w:bookmarkEnd w:id="1516"/>
      <w:bookmarkEnd w:id="1517"/>
    </w:p>
    <w:p>
      <w:pPr>
        <w:pStyle w:val="21"/>
        <w:numPr>
          <w:ilvl w:val="1"/>
          <w:numId w:val="8"/>
        </w:numPr>
        <w:spacing w:line="240" w:lineRule="auto"/>
        <w:outlineLvl w:val="1"/>
        <w:rPr>
          <w:rFonts w:hint="eastAsia" w:ascii="黑体" w:hAnsi="黑体" w:eastAsia="黑体" w:cs="黑体"/>
        </w:rPr>
      </w:pPr>
      <w:bookmarkStart w:id="1518" w:name="_Toc25646"/>
      <w:bookmarkStart w:id="1519" w:name="_Toc17547"/>
      <w:bookmarkStart w:id="1520" w:name="_Toc13049"/>
      <w:bookmarkStart w:id="1521" w:name="_Toc83"/>
      <w:bookmarkStart w:id="1522" w:name="_Toc29335"/>
      <w:bookmarkStart w:id="1523" w:name="_Toc26874"/>
      <w:bookmarkStart w:id="1524" w:name="_Toc27405"/>
      <w:bookmarkStart w:id="1525" w:name="_Toc13715"/>
      <w:bookmarkStart w:id="1526" w:name="_Toc24121"/>
      <w:bookmarkStart w:id="1527" w:name="_Toc6297"/>
      <w:bookmarkStart w:id="1528" w:name="_Toc27260"/>
      <w:bookmarkStart w:id="1529" w:name="_Toc769"/>
      <w:bookmarkStart w:id="1530" w:name="_Toc9050"/>
      <w:bookmarkStart w:id="1531" w:name="_Toc18749"/>
      <w:bookmarkStart w:id="1532" w:name="_Toc29498"/>
      <w:r>
        <w:rPr>
          <w:rFonts w:hint="eastAsia" w:ascii="黑体" w:hAnsi="黑体" w:eastAsia="黑体" w:cs="黑体"/>
        </w:rPr>
        <w:t>智</w:t>
      </w:r>
      <w:r>
        <w:rPr>
          <w:rFonts w:hint="eastAsia" w:ascii="黑体" w:hAnsi="黑体" w:eastAsia="黑体" w:cs="黑体"/>
          <w:lang w:val="en-US" w:eastAsia="zh-CN"/>
        </w:rPr>
        <w:t>能门禁设备</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bookmarkEnd w:id="1466"/>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33" w:name="_Toc17392"/>
      <w:bookmarkStart w:id="1534" w:name="_Toc11535"/>
      <w:r>
        <w:rPr>
          <w:rFonts w:hint="eastAsia" w:ascii="宋体" w:hAnsi="宋体" w:eastAsia="宋体" w:cs="宋体"/>
          <w:szCs w:val="21"/>
          <w:lang w:val="en-US" w:eastAsia="zh-CN"/>
        </w:rPr>
        <w:t>宜具备权限设置功能，设定人员门禁有效时间、有效范围。</w:t>
      </w:r>
      <w:bookmarkEnd w:id="1533"/>
      <w:bookmarkEnd w:id="153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35" w:name="_Toc8303"/>
      <w:bookmarkStart w:id="1536" w:name="_Toc29995"/>
      <w:r>
        <w:rPr>
          <w:rFonts w:hint="eastAsia" w:ascii="宋体" w:hAnsi="宋体" w:eastAsia="宋体" w:cs="宋体"/>
          <w:szCs w:val="21"/>
          <w:lang w:val="en-US" w:eastAsia="zh-CN"/>
        </w:rPr>
        <w:t>宜具备实时查看每个门区人员的进出情况、门区状态、在紧急状态打开或关闭相应的门区功能。</w:t>
      </w:r>
      <w:bookmarkEnd w:id="1535"/>
      <w:bookmarkEnd w:id="153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37" w:name="_Toc8949"/>
      <w:bookmarkStart w:id="1538" w:name="_Toc4571"/>
      <w:r>
        <w:rPr>
          <w:rFonts w:hint="eastAsia" w:ascii="宋体" w:hAnsi="宋体" w:eastAsia="宋体" w:cs="宋体"/>
          <w:szCs w:val="21"/>
          <w:lang w:val="en-US" w:eastAsia="zh-CN"/>
        </w:rPr>
        <w:t>宜具备进出记录、状态记录查询导出功能，该数据可作为工作人员考勤记录。</w:t>
      </w:r>
      <w:bookmarkEnd w:id="1537"/>
      <w:bookmarkEnd w:id="153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39" w:name="_Toc22881"/>
      <w:bookmarkStart w:id="1540" w:name="_Toc18043"/>
      <w:r>
        <w:rPr>
          <w:rFonts w:hint="eastAsia" w:ascii="宋体" w:hAnsi="宋体" w:eastAsia="宋体" w:cs="宋体"/>
          <w:szCs w:val="21"/>
          <w:lang w:val="en-US" w:eastAsia="zh-CN"/>
        </w:rPr>
        <w:t>宜具备非法侵入、门禁超时未关等异常情况报价功能。</w:t>
      </w:r>
      <w:bookmarkEnd w:id="1539"/>
      <w:bookmarkEnd w:id="154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41" w:name="_Toc29730"/>
      <w:bookmarkStart w:id="1542" w:name="_Toc16112"/>
      <w:r>
        <w:rPr>
          <w:rFonts w:hint="eastAsia" w:ascii="宋体" w:hAnsi="宋体" w:eastAsia="宋体" w:cs="宋体"/>
          <w:szCs w:val="21"/>
          <w:lang w:val="en-US" w:eastAsia="zh-CN"/>
        </w:rPr>
        <w:t>宜与面部识别、人体行为识别、指纹识别等生物识别技术相结合。</w:t>
      </w:r>
      <w:bookmarkEnd w:id="1541"/>
      <w:bookmarkEnd w:id="154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43" w:name="_Toc16853"/>
      <w:bookmarkStart w:id="1544" w:name="_Toc944"/>
      <w:r>
        <w:rPr>
          <w:rFonts w:hint="eastAsia" w:ascii="宋体" w:hAnsi="宋体" w:eastAsia="宋体" w:cs="宋体"/>
          <w:szCs w:val="21"/>
          <w:lang w:val="en-US" w:eastAsia="zh-CN"/>
        </w:rPr>
        <w:t>宜与运营业务关联，凭购票或订场订单核验，门禁根据接收的指令判定其是否执行开/闭门指令。</w:t>
      </w:r>
      <w:bookmarkEnd w:id="1543"/>
      <w:bookmarkEnd w:id="154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45" w:name="_Toc895435888"/>
      <w:bookmarkStart w:id="1546" w:name="_Toc26807"/>
      <w:bookmarkStart w:id="1547" w:name="_Toc29979"/>
      <w:bookmarkStart w:id="1548" w:name="_Toc26893"/>
      <w:bookmarkStart w:id="1549" w:name="_Toc30117"/>
      <w:bookmarkStart w:id="1550" w:name="_Toc12998"/>
      <w:r>
        <w:rPr>
          <w:rFonts w:hint="eastAsia" w:ascii="宋体" w:hAnsi="宋体" w:eastAsia="宋体" w:cs="宋体"/>
          <w:szCs w:val="21"/>
          <w:lang w:val="en-US" w:eastAsia="zh-CN"/>
        </w:rPr>
        <w:t>宜布置在体育公园各主要出入口、场馆场地主要出入口、建筑物主要出入口等位置。</w:t>
      </w:r>
      <w:bookmarkEnd w:id="1545"/>
      <w:bookmarkEnd w:id="1546"/>
      <w:bookmarkEnd w:id="1547"/>
      <w:bookmarkEnd w:id="1548"/>
      <w:bookmarkEnd w:id="1549"/>
      <w:bookmarkEnd w:id="1550"/>
    </w:p>
    <w:p>
      <w:pPr>
        <w:pStyle w:val="20"/>
        <w:numPr>
          <w:ilvl w:val="0"/>
          <w:numId w:val="8"/>
        </w:numPr>
        <w:spacing w:line="240" w:lineRule="auto"/>
        <w:outlineLvl w:val="0"/>
        <w:rPr>
          <w:rFonts w:hint="eastAsia" w:ascii="黑体" w:hAnsi="黑体" w:eastAsia="黑体" w:cs="黑体"/>
          <w:szCs w:val="21"/>
        </w:rPr>
      </w:pPr>
      <w:bookmarkStart w:id="1551" w:name="_Toc22133"/>
      <w:bookmarkStart w:id="1552" w:name="_Toc17377"/>
      <w:r>
        <w:rPr>
          <w:rFonts w:hint="eastAsia" w:ascii="黑体" w:hAnsi="黑体" w:eastAsia="黑体" w:cs="黑体"/>
          <w:szCs w:val="21"/>
        </w:rPr>
        <w:t>公共安全</w:t>
      </w:r>
      <w:r>
        <w:rPr>
          <w:rFonts w:hint="eastAsia" w:ascii="黑体" w:hAnsi="黑体" w:eastAsia="黑体" w:cs="黑体"/>
          <w:szCs w:val="21"/>
          <w:lang w:val="en-US" w:eastAsia="zh-CN"/>
        </w:rPr>
        <w:t>体系</w:t>
      </w:r>
      <w:bookmarkEnd w:id="1551"/>
      <w:bookmarkEnd w:id="1552"/>
    </w:p>
    <w:p>
      <w:pPr>
        <w:pStyle w:val="21"/>
        <w:numPr>
          <w:ilvl w:val="1"/>
          <w:numId w:val="8"/>
        </w:numPr>
        <w:spacing w:line="240" w:lineRule="auto"/>
        <w:outlineLvl w:val="1"/>
        <w:rPr>
          <w:rFonts w:hint="eastAsia" w:ascii="黑体" w:hAnsi="黑体" w:eastAsia="黑体" w:cs="黑体"/>
        </w:rPr>
      </w:pPr>
      <w:bookmarkStart w:id="1553" w:name="_Toc625"/>
      <w:bookmarkStart w:id="1554" w:name="_Toc14313"/>
      <w:bookmarkStart w:id="1555" w:name="_Toc12160"/>
      <w:bookmarkStart w:id="1556" w:name="_Toc23517"/>
      <w:bookmarkStart w:id="1557" w:name="_Toc30098"/>
      <w:bookmarkStart w:id="1558" w:name="_Toc24600"/>
      <w:bookmarkStart w:id="1559" w:name="_Toc32163"/>
      <w:bookmarkStart w:id="1560" w:name="_Toc23802"/>
      <w:bookmarkStart w:id="1561" w:name="_Toc23593"/>
      <w:bookmarkStart w:id="1562" w:name="_Toc28604"/>
      <w:bookmarkStart w:id="1563" w:name="_Toc15275"/>
      <w:bookmarkStart w:id="1564" w:name="_Toc6785"/>
      <w:bookmarkStart w:id="1565" w:name="_Toc10651"/>
      <w:bookmarkStart w:id="1566" w:name="_Toc7625"/>
      <w:bookmarkStart w:id="1567" w:name="_Toc27150"/>
      <w:bookmarkStart w:id="1568" w:name="_Toc12131"/>
      <w:bookmarkStart w:id="1569" w:name="_Toc21303"/>
      <w:bookmarkStart w:id="1570" w:name="_Toc32754"/>
      <w:bookmarkStart w:id="1571" w:name="_Toc705898610"/>
      <w:bookmarkStart w:id="1572" w:name="_Toc17479"/>
      <w:bookmarkStart w:id="1573" w:name="_Toc20135"/>
      <w:bookmarkStart w:id="1574" w:name="_Toc15927"/>
      <w:bookmarkStart w:id="1575" w:name="_Toc3469"/>
      <w:bookmarkStart w:id="1576" w:name="_Toc27831"/>
      <w:r>
        <w:rPr>
          <w:rFonts w:hint="eastAsia" w:ascii="黑体" w:hAnsi="黑体" w:eastAsia="黑体" w:cs="黑体"/>
        </w:rPr>
        <w:t>智慧安防监控</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77" w:name="_Toc8472"/>
      <w:bookmarkStart w:id="1578" w:name="_Toc32401"/>
      <w:r>
        <w:rPr>
          <w:rFonts w:hint="eastAsia" w:ascii="宋体" w:hAnsi="宋体" w:eastAsia="宋体" w:cs="宋体"/>
          <w:szCs w:val="21"/>
          <w:lang w:val="en-US" w:eastAsia="zh-CN"/>
        </w:rPr>
        <w:t>宜具备视频安防监控功能。</w:t>
      </w:r>
      <w:bookmarkEnd w:id="1577"/>
      <w:bookmarkEnd w:id="157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79" w:name="_Toc2648"/>
      <w:bookmarkStart w:id="1580" w:name="_Toc31222"/>
      <w:r>
        <w:rPr>
          <w:rFonts w:hint="eastAsia" w:ascii="宋体" w:hAnsi="宋体" w:eastAsia="宋体" w:cs="宋体"/>
          <w:szCs w:val="21"/>
          <w:lang w:val="en-US" w:eastAsia="zh-CN"/>
        </w:rPr>
        <w:t>宜具备入侵报警功能。</w:t>
      </w:r>
      <w:bookmarkEnd w:id="1579"/>
      <w:bookmarkEnd w:id="158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81" w:name="_Toc15080"/>
      <w:bookmarkStart w:id="1582" w:name="_Toc12220"/>
      <w:r>
        <w:rPr>
          <w:rFonts w:hint="eastAsia" w:ascii="宋体" w:hAnsi="宋体" w:eastAsia="宋体" w:cs="宋体"/>
          <w:szCs w:val="21"/>
          <w:lang w:val="en-US" w:eastAsia="zh-CN"/>
        </w:rPr>
        <w:t>宜具备电子巡更功能。</w:t>
      </w:r>
      <w:bookmarkEnd w:id="1581"/>
      <w:bookmarkEnd w:id="158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83" w:name="_Toc18454"/>
      <w:bookmarkStart w:id="1584" w:name="_Toc31137"/>
      <w:r>
        <w:rPr>
          <w:rFonts w:hint="eastAsia" w:ascii="宋体" w:hAnsi="宋体" w:eastAsia="宋体" w:cs="宋体"/>
          <w:szCs w:val="21"/>
          <w:lang w:val="en-US" w:eastAsia="zh-CN"/>
        </w:rPr>
        <w:t>宜具备安检功能。</w:t>
      </w:r>
      <w:bookmarkEnd w:id="1583"/>
      <w:bookmarkEnd w:id="158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85" w:name="_Toc19514"/>
      <w:bookmarkStart w:id="1586" w:name="_Toc32103"/>
      <w:r>
        <w:rPr>
          <w:rFonts w:hint="eastAsia" w:ascii="宋体" w:hAnsi="宋体" w:eastAsia="宋体" w:cs="宋体"/>
          <w:szCs w:val="21"/>
          <w:lang w:val="en-US" w:eastAsia="zh-CN"/>
        </w:rPr>
        <w:t>宜具备安防信息综合管理功能。</w:t>
      </w:r>
      <w:bookmarkEnd w:id="1585"/>
      <w:bookmarkEnd w:id="158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587" w:name="_Toc23173"/>
      <w:bookmarkStart w:id="1588" w:name="_Toc11727"/>
      <w:r>
        <w:rPr>
          <w:rFonts w:hint="eastAsia" w:ascii="宋体" w:hAnsi="宋体" w:eastAsia="宋体" w:cs="宋体"/>
          <w:szCs w:val="21"/>
          <w:lang w:val="en-US" w:eastAsia="zh-CN"/>
        </w:rPr>
        <w:t>宜在体育公园重要节点和出入口以及人流量密集区域进行布控。</w:t>
      </w:r>
      <w:bookmarkEnd w:id="1587"/>
      <w:bookmarkEnd w:id="1588"/>
    </w:p>
    <w:p>
      <w:pPr>
        <w:pStyle w:val="21"/>
        <w:numPr>
          <w:ilvl w:val="1"/>
          <w:numId w:val="8"/>
        </w:numPr>
        <w:spacing w:line="240" w:lineRule="auto"/>
        <w:outlineLvl w:val="1"/>
        <w:rPr>
          <w:rFonts w:hint="eastAsia" w:ascii="黑体" w:hAnsi="黑体" w:eastAsia="黑体" w:cs="黑体"/>
        </w:rPr>
      </w:pPr>
      <w:bookmarkStart w:id="1589" w:name="_Toc21157"/>
      <w:bookmarkStart w:id="1590" w:name="_Toc16618"/>
      <w:bookmarkStart w:id="1591" w:name="_Toc23260"/>
      <w:bookmarkStart w:id="1592" w:name="_Toc18421"/>
      <w:bookmarkStart w:id="1593" w:name="_Toc1289855554"/>
      <w:bookmarkStart w:id="1594" w:name="_Toc30213"/>
      <w:bookmarkStart w:id="1595" w:name="_Toc16758"/>
      <w:bookmarkStart w:id="1596" w:name="_Toc22647"/>
      <w:bookmarkStart w:id="1597" w:name="_Toc1075"/>
      <w:bookmarkStart w:id="1598" w:name="_Toc22015"/>
      <w:bookmarkStart w:id="1599" w:name="_Toc26866"/>
      <w:bookmarkStart w:id="1600" w:name="_Toc5290"/>
      <w:bookmarkStart w:id="1601" w:name="_Toc8316"/>
      <w:bookmarkStart w:id="1602" w:name="_Toc29120"/>
      <w:bookmarkStart w:id="1603" w:name="_Toc5542"/>
      <w:bookmarkStart w:id="1604" w:name="_Toc11234"/>
      <w:bookmarkStart w:id="1605" w:name="_Toc25337"/>
      <w:bookmarkStart w:id="1606" w:name="_Toc6705"/>
      <w:bookmarkStart w:id="1607" w:name="_Toc6820"/>
      <w:bookmarkStart w:id="1608" w:name="_Toc7339"/>
      <w:bookmarkStart w:id="1609" w:name="_Toc19426"/>
      <w:bookmarkStart w:id="1610" w:name="_Toc9070"/>
      <w:bookmarkStart w:id="1611" w:name="_Toc23112"/>
      <w:bookmarkStart w:id="1612" w:name="_Toc1974"/>
      <w:r>
        <w:rPr>
          <w:rFonts w:hint="eastAsia" w:ascii="黑体" w:hAnsi="黑体" w:eastAsia="黑体" w:cs="黑体"/>
        </w:rPr>
        <w:t>AI行为识别</w:t>
      </w:r>
      <w:bookmarkEnd w:id="1589"/>
      <w:bookmarkEnd w:id="1590"/>
      <w:bookmarkEnd w:id="1591"/>
      <w:bookmarkEnd w:id="1592"/>
      <w:bookmarkEnd w:id="1593"/>
      <w:bookmarkEnd w:id="1594"/>
      <w:bookmarkEnd w:id="1595"/>
      <w:r>
        <w:rPr>
          <w:rFonts w:hint="eastAsia" w:ascii="黑体" w:hAnsi="黑体" w:eastAsia="黑体" w:cs="黑体"/>
          <w:lang w:val="en-US" w:eastAsia="zh-CN"/>
        </w:rPr>
        <w:t>系统</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613" w:name="_Toc31842"/>
      <w:bookmarkStart w:id="1614" w:name="_Toc24987"/>
      <w:r>
        <w:rPr>
          <w:rFonts w:hint="eastAsia" w:ascii="宋体" w:hAnsi="宋体" w:eastAsia="宋体" w:cs="宋体"/>
          <w:szCs w:val="21"/>
          <w:lang w:val="en-US" w:eastAsia="zh-CN"/>
        </w:rPr>
        <w:t>宜具备人群态势分析功能，包括人群密度监测、全局及区域内人数统计、人群密度超阀值报警联动等。</w:t>
      </w:r>
      <w:bookmarkEnd w:id="1613"/>
      <w:bookmarkEnd w:id="161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615" w:name="_Toc20780"/>
      <w:bookmarkStart w:id="1616" w:name="_Toc28490"/>
      <w:r>
        <w:rPr>
          <w:rFonts w:hint="eastAsia" w:ascii="宋体" w:hAnsi="宋体" w:eastAsia="宋体" w:cs="宋体"/>
          <w:szCs w:val="21"/>
          <w:lang w:val="en-US" w:eastAsia="zh-CN"/>
        </w:rPr>
        <w:t>宜具备检测事件报警并记录存储功能。</w:t>
      </w:r>
      <w:bookmarkEnd w:id="1615"/>
      <w:bookmarkEnd w:id="161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617" w:name="_Toc19611"/>
      <w:bookmarkStart w:id="1618" w:name="_Toc29893"/>
      <w:r>
        <w:rPr>
          <w:rFonts w:hint="eastAsia" w:ascii="宋体" w:hAnsi="宋体" w:eastAsia="宋体" w:cs="宋体"/>
          <w:szCs w:val="21"/>
          <w:lang w:val="en-US" w:eastAsia="zh-CN"/>
        </w:rPr>
        <w:t>宜具备人员异常行为监测功能，包括人员跌倒监测、打架斗殴监测、人员靠近监测、人员徘徊监测、剧烈运动监测等。</w:t>
      </w:r>
      <w:bookmarkEnd w:id="1617"/>
      <w:bookmarkEnd w:id="1618"/>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619" w:name="_Toc18133"/>
      <w:bookmarkStart w:id="1620" w:name="_Toc812"/>
      <w:r>
        <w:rPr>
          <w:rFonts w:hint="eastAsia" w:ascii="宋体" w:hAnsi="宋体" w:eastAsia="宋体" w:cs="宋体"/>
          <w:szCs w:val="21"/>
          <w:lang w:val="en-US" w:eastAsia="zh-CN"/>
        </w:rPr>
        <w:t>宜具备工作人员行为检测功能，包括对重要出入口、监控中心等值班作业区域的工作人员进行离岗检测、着装是否规范合规检测、玩手机检测等。</w:t>
      </w:r>
      <w:bookmarkEnd w:id="1619"/>
      <w:bookmarkEnd w:id="1620"/>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621" w:name="_Toc15390"/>
      <w:bookmarkStart w:id="1622" w:name="_Toc17603"/>
      <w:r>
        <w:rPr>
          <w:rFonts w:hint="eastAsia" w:ascii="宋体" w:hAnsi="宋体" w:eastAsia="宋体" w:cs="宋体"/>
          <w:szCs w:val="21"/>
          <w:lang w:val="en-US" w:eastAsia="zh-CN"/>
        </w:rPr>
        <w:t>宜具备强逆光环境下人员运动追踪曝光及机器视觉光学宽动态功能。</w:t>
      </w:r>
      <w:bookmarkEnd w:id="1621"/>
      <w:bookmarkEnd w:id="1622"/>
    </w:p>
    <w:p>
      <w:pPr>
        <w:pStyle w:val="21"/>
        <w:numPr>
          <w:ilvl w:val="1"/>
          <w:numId w:val="8"/>
        </w:numPr>
        <w:spacing w:line="240" w:lineRule="auto"/>
        <w:outlineLvl w:val="1"/>
        <w:rPr>
          <w:rFonts w:hint="eastAsia" w:ascii="黑体" w:hAnsi="黑体" w:eastAsia="黑体" w:cs="黑体"/>
        </w:rPr>
      </w:pPr>
      <w:bookmarkStart w:id="1623" w:name="_Toc17521"/>
      <w:bookmarkStart w:id="1624" w:name="_Toc31725"/>
      <w:bookmarkStart w:id="1625" w:name="_Toc795"/>
      <w:bookmarkStart w:id="1626" w:name="_Toc27679"/>
      <w:bookmarkStart w:id="1627" w:name="_Toc4402"/>
      <w:bookmarkStart w:id="1628" w:name="_Toc4390"/>
      <w:bookmarkStart w:id="1629" w:name="_Toc12955"/>
      <w:bookmarkStart w:id="1630" w:name="_Toc23372"/>
      <w:bookmarkStart w:id="1631" w:name="_Toc17369"/>
      <w:bookmarkStart w:id="1632" w:name="_Toc21450"/>
      <w:bookmarkStart w:id="1633" w:name="_Toc25929"/>
      <w:bookmarkStart w:id="1634" w:name="_Toc25285"/>
      <w:bookmarkStart w:id="1635" w:name="_Toc13070"/>
      <w:bookmarkStart w:id="1636" w:name="_Toc2142"/>
      <w:bookmarkStart w:id="1637" w:name="_Toc9407"/>
      <w:bookmarkStart w:id="1638" w:name="_Toc11926"/>
      <w:bookmarkStart w:id="1639" w:name="_Toc15721"/>
      <w:bookmarkStart w:id="1640" w:name="_Toc9613"/>
      <w:bookmarkStart w:id="1641" w:name="_Toc2980"/>
      <w:bookmarkStart w:id="1642" w:name="_Toc30620"/>
      <w:bookmarkStart w:id="1643" w:name="_Toc1502909878"/>
      <w:bookmarkStart w:id="1644" w:name="_Toc8201"/>
      <w:bookmarkStart w:id="1645" w:name="_Toc18525"/>
      <w:bookmarkStart w:id="1646" w:name="_Toc24134"/>
      <w:r>
        <w:rPr>
          <w:rFonts w:hint="eastAsia" w:ascii="黑体" w:hAnsi="黑体" w:eastAsia="黑体" w:cs="黑体"/>
        </w:rPr>
        <w:t>智慧环境监测</w:t>
      </w:r>
      <w:bookmarkEnd w:id="1623"/>
      <w:r>
        <w:rPr>
          <w:rFonts w:hint="eastAsia" w:ascii="黑体" w:hAnsi="黑体" w:eastAsia="黑体" w:cs="黑体"/>
        </w:rPr>
        <w:t>系统</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25"/>
        <w:autoSpaceDE/>
        <w:autoSpaceDN/>
        <w:spacing w:before="156" w:after="156" w:line="240" w:lineRule="auto"/>
        <w:ind w:firstLine="420"/>
        <w:rPr>
          <w:rFonts w:hint="eastAsia" w:ascii="宋体" w:hAnsi="宋体" w:eastAsia="宋体" w:cs="宋体"/>
          <w:szCs w:val="21"/>
        </w:rPr>
      </w:pPr>
      <w:r>
        <w:rPr>
          <w:rFonts w:hint="eastAsia" w:ascii="宋体" w:hAnsi="宋体" w:eastAsia="宋体" w:cs="宋体"/>
          <w:szCs w:val="21"/>
        </w:rPr>
        <w:t>智慧环境监测系统</w:t>
      </w:r>
      <w:r>
        <w:rPr>
          <w:rFonts w:hint="eastAsia" w:ascii="宋体" w:hAnsi="宋体" w:eastAsia="宋体" w:cs="宋体"/>
          <w:szCs w:val="21"/>
          <w:lang w:val="en-US" w:eastAsia="zh-CN"/>
        </w:rPr>
        <w:t>宜</w:t>
      </w:r>
      <w:r>
        <w:rPr>
          <w:rFonts w:hint="eastAsia" w:ascii="宋体" w:hAnsi="宋体" w:eastAsia="宋体" w:cs="宋体"/>
          <w:szCs w:val="21"/>
        </w:rPr>
        <w:t>具备通过空气、噪</w:t>
      </w:r>
      <w:r>
        <w:rPr>
          <w:rFonts w:hint="eastAsia" w:hAnsi="宋体" w:cs="宋体"/>
          <w:szCs w:val="21"/>
          <w:lang w:val="en-US" w:eastAsia="zh-CN"/>
        </w:rPr>
        <w:t>声</w:t>
      </w:r>
      <w:r>
        <w:rPr>
          <w:rFonts w:hint="eastAsia" w:ascii="宋体" w:hAnsi="宋体" w:eastAsia="宋体" w:cs="宋体"/>
          <w:szCs w:val="21"/>
        </w:rPr>
        <w:t>、水源、土壤、能源、气象等监测和统计分析功能。</w:t>
      </w:r>
    </w:p>
    <w:p>
      <w:pPr>
        <w:pStyle w:val="23"/>
        <w:numPr>
          <w:ilvl w:val="2"/>
          <w:numId w:val="8"/>
        </w:numPr>
        <w:spacing w:before="156" w:after="156" w:line="240" w:lineRule="auto"/>
        <w:ind w:left="0"/>
        <w:outlineLvl w:val="2"/>
        <w:rPr>
          <w:rFonts w:hint="eastAsia" w:ascii="黑体" w:hAnsi="黑体" w:eastAsia="黑体" w:cs="黑体"/>
        </w:rPr>
      </w:pPr>
      <w:bookmarkStart w:id="1647" w:name="_Toc1651"/>
      <w:bookmarkStart w:id="1648" w:name="_Toc18793"/>
      <w:bookmarkStart w:id="1649" w:name="_Toc337701462"/>
      <w:bookmarkStart w:id="1650" w:name="_Toc2132"/>
      <w:bookmarkStart w:id="1651" w:name="_Toc14509"/>
      <w:bookmarkStart w:id="1652" w:name="_Toc31"/>
      <w:bookmarkStart w:id="1653" w:name="_Toc4845"/>
      <w:bookmarkStart w:id="1654" w:name="_Toc27157"/>
      <w:bookmarkStart w:id="1655" w:name="_Toc12076"/>
      <w:bookmarkStart w:id="1656" w:name="_Toc27925"/>
      <w:bookmarkStart w:id="1657" w:name="_Toc7459"/>
      <w:bookmarkStart w:id="1658" w:name="_Toc10070"/>
      <w:bookmarkStart w:id="1659" w:name="_Toc25038"/>
      <w:bookmarkStart w:id="1660" w:name="_Toc11118"/>
      <w:bookmarkStart w:id="1661" w:name="_Toc31776"/>
      <w:bookmarkStart w:id="1662" w:name="_Toc2550"/>
      <w:bookmarkStart w:id="1663" w:name="_Toc23170"/>
      <w:bookmarkStart w:id="1664" w:name="_Toc11990"/>
      <w:bookmarkStart w:id="1665" w:name="_Toc23895"/>
      <w:bookmarkStart w:id="1666" w:name="_Toc16525"/>
      <w:bookmarkStart w:id="1667" w:name="_Toc24211"/>
      <w:r>
        <w:rPr>
          <w:rFonts w:hint="eastAsia" w:hAnsi="黑体" w:cs="黑体"/>
          <w:lang w:val="en-US" w:eastAsia="zh-CN"/>
        </w:rPr>
        <w:t>天气、</w:t>
      </w:r>
      <w:r>
        <w:rPr>
          <w:rFonts w:hint="eastAsia" w:ascii="黑体" w:hAnsi="黑体" w:eastAsia="黑体" w:cs="黑体"/>
        </w:rPr>
        <w:t>空气质量监测</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25"/>
        <w:autoSpaceDE/>
        <w:autoSpaceDN/>
        <w:spacing w:before="0" w:after="0" w:line="240" w:lineRule="auto"/>
        <w:ind w:firstLine="420"/>
        <w:rPr>
          <w:rFonts w:hint="eastAsia" w:ascii="宋体" w:hAnsi="宋体" w:cs="宋体"/>
          <w:sz w:val="21"/>
          <w:szCs w:val="21"/>
          <w:lang w:val="en-US" w:eastAsia="zh-CN"/>
        </w:rPr>
      </w:pPr>
      <w:r>
        <w:rPr>
          <w:rFonts w:hint="eastAsia" w:ascii="宋体" w:hAnsi="宋体" w:eastAsia="宋体" w:cs="宋体"/>
          <w:szCs w:val="21"/>
          <w:lang w:val="en-US" w:eastAsia="zh-CN"/>
        </w:rPr>
        <w:t>宜</w:t>
      </w:r>
      <w:r>
        <w:rPr>
          <w:rFonts w:hint="eastAsia" w:ascii="宋体" w:hAnsi="宋体" w:eastAsia="宋体" w:cs="宋体"/>
          <w:szCs w:val="21"/>
        </w:rPr>
        <w:t>具备监测风向、风速、雨量、气温、相对湿度、气压、太阳辐射、土壤温度</w:t>
      </w:r>
      <w:r>
        <w:rPr>
          <w:rFonts w:hint="eastAsia" w:hAnsi="宋体" w:cs="宋体"/>
          <w:szCs w:val="21"/>
          <w:lang w:eastAsia="zh-CN"/>
        </w:rPr>
        <w:t>、</w:t>
      </w:r>
      <w:r>
        <w:rPr>
          <w:rFonts w:hint="eastAsia" w:ascii="宋体" w:hAnsi="宋体" w:eastAsia="宋体" w:cs="宋体"/>
          <w:szCs w:val="21"/>
        </w:rPr>
        <w:t>土壤湿度等多个气象要素进行全天候监测。</w:t>
      </w:r>
      <w:r>
        <w:rPr>
          <w:rFonts w:hint="eastAsia" w:ascii="宋体" w:hAnsi="宋体" w:cs="宋体"/>
          <w:sz w:val="21"/>
          <w:szCs w:val="21"/>
          <w:lang w:val="en-US" w:eastAsia="zh-CN"/>
        </w:rPr>
        <w:t>宜具备对体育公园的空气的湿度</w:t>
      </w:r>
      <w:r>
        <w:rPr>
          <w:rFonts w:hint="eastAsia" w:hAnsi="宋体" w:cs="宋体"/>
          <w:sz w:val="21"/>
          <w:szCs w:val="21"/>
          <w:lang w:val="en-US" w:eastAsia="zh-CN"/>
        </w:rPr>
        <w:t>、</w:t>
      </w:r>
      <w:r>
        <w:rPr>
          <w:rFonts w:hint="eastAsia" w:ascii="宋体" w:hAnsi="宋体" w:cs="宋体"/>
          <w:sz w:val="21"/>
          <w:szCs w:val="21"/>
          <w:lang w:val="en-US" w:eastAsia="zh-CN"/>
        </w:rPr>
        <w:t>温度，空气中PM2.5、PM10进行监测。</w:t>
      </w:r>
    </w:p>
    <w:p>
      <w:pPr>
        <w:pStyle w:val="23"/>
        <w:numPr>
          <w:ilvl w:val="2"/>
          <w:numId w:val="8"/>
        </w:numPr>
        <w:spacing w:before="156" w:after="156" w:line="240" w:lineRule="auto"/>
        <w:ind w:left="0"/>
        <w:outlineLvl w:val="2"/>
        <w:rPr>
          <w:rFonts w:hint="eastAsia" w:ascii="黑体" w:hAnsi="黑体" w:eastAsia="黑体" w:cs="黑体"/>
        </w:rPr>
      </w:pPr>
      <w:bookmarkStart w:id="1668" w:name="_Toc28689"/>
      <w:bookmarkStart w:id="1669" w:name="_Toc1462"/>
      <w:bookmarkStart w:id="1670" w:name="_Toc22163"/>
      <w:bookmarkStart w:id="1671" w:name="_Toc13469"/>
      <w:bookmarkStart w:id="1672" w:name="_Toc7013"/>
      <w:bookmarkStart w:id="1673" w:name="_Toc1627667625"/>
      <w:bookmarkStart w:id="1674" w:name="_Toc27757"/>
      <w:bookmarkStart w:id="1675" w:name="_Toc4272"/>
      <w:bookmarkStart w:id="1676" w:name="_Toc7847"/>
      <w:bookmarkStart w:id="1677" w:name="_Toc12048"/>
      <w:bookmarkStart w:id="1678" w:name="_Toc4927"/>
      <w:bookmarkStart w:id="1679" w:name="_Toc3050"/>
      <w:bookmarkStart w:id="1680" w:name="_Toc6810"/>
      <w:bookmarkStart w:id="1681" w:name="_Toc14827"/>
      <w:bookmarkStart w:id="1682" w:name="_Toc11220"/>
      <w:bookmarkStart w:id="1683" w:name="_Toc1006"/>
      <w:bookmarkStart w:id="1684" w:name="_Toc8766"/>
      <w:bookmarkStart w:id="1685" w:name="_Toc21613"/>
      <w:bookmarkStart w:id="1686" w:name="_Toc23922"/>
      <w:bookmarkStart w:id="1687" w:name="_Toc19536"/>
      <w:bookmarkStart w:id="1688" w:name="_Toc8046"/>
      <w:r>
        <w:rPr>
          <w:rFonts w:hint="eastAsia" w:ascii="黑体" w:hAnsi="黑体" w:eastAsia="黑体" w:cs="黑体"/>
        </w:rPr>
        <w:t>噪</w:t>
      </w:r>
      <w:r>
        <w:rPr>
          <w:rFonts w:hint="eastAsia" w:ascii="黑体" w:hAnsi="黑体" w:eastAsia="黑体" w:cs="黑体"/>
          <w:lang w:val="en-US" w:eastAsia="zh-CN"/>
        </w:rPr>
        <w:t>声</w:t>
      </w:r>
      <w:r>
        <w:rPr>
          <w:rFonts w:hint="eastAsia" w:ascii="黑体" w:hAnsi="黑体" w:eastAsia="黑体" w:cs="黑体"/>
        </w:rPr>
        <w:t>监测</w:t>
      </w:r>
      <w:bookmarkEnd w:id="1668"/>
      <w:bookmarkEnd w:id="1669"/>
      <w:bookmarkEnd w:id="1670"/>
      <w:bookmarkEnd w:id="1671"/>
      <w:bookmarkEnd w:id="1672"/>
      <w:bookmarkEnd w:id="1673"/>
      <w:r>
        <w:rPr>
          <w:rFonts w:hint="eastAsia" w:ascii="黑体" w:hAnsi="黑体" w:eastAsia="黑体" w:cs="黑体"/>
          <w:lang w:val="en-US" w:eastAsia="zh-CN"/>
        </w:rPr>
        <w:t>设备</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25"/>
        <w:autoSpaceDE/>
        <w:autoSpaceDN/>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具备对体育公园的噪声进行监测。</w:t>
      </w:r>
    </w:p>
    <w:p>
      <w:pPr>
        <w:pStyle w:val="21"/>
        <w:numPr>
          <w:ilvl w:val="1"/>
          <w:numId w:val="8"/>
        </w:numPr>
        <w:spacing w:line="240" w:lineRule="auto"/>
        <w:outlineLvl w:val="3"/>
        <w:rPr>
          <w:rFonts w:hint="eastAsia" w:ascii="黑体" w:hAnsi="黑体" w:eastAsia="黑体" w:cs="黑体"/>
        </w:rPr>
      </w:pPr>
      <w:bookmarkStart w:id="1689" w:name="_Toc9743"/>
      <w:bookmarkStart w:id="1690" w:name="_Toc2819"/>
      <w:bookmarkStart w:id="1691" w:name="_Toc12210"/>
      <w:bookmarkStart w:id="1692" w:name="_Toc13052"/>
      <w:bookmarkStart w:id="1693" w:name="_Toc15131"/>
      <w:bookmarkStart w:id="1694" w:name="_Toc1811"/>
      <w:bookmarkStart w:id="1695" w:name="_Toc17618"/>
      <w:bookmarkStart w:id="1696" w:name="_Toc14421"/>
      <w:bookmarkStart w:id="1697" w:name="_Toc16719"/>
      <w:bookmarkStart w:id="1698" w:name="_Toc1748437121"/>
      <w:bookmarkStart w:id="1699" w:name="_Toc1611"/>
      <w:bookmarkStart w:id="1700" w:name="_Toc5935"/>
      <w:bookmarkStart w:id="1701" w:name="_Toc16943"/>
      <w:bookmarkStart w:id="1702" w:name="_Toc22398"/>
      <w:bookmarkStart w:id="1703" w:name="_Toc11030"/>
      <w:bookmarkStart w:id="1704" w:name="_Toc12452"/>
      <w:bookmarkStart w:id="1705" w:name="_Toc2385"/>
      <w:bookmarkStart w:id="1706" w:name="_Toc4558"/>
      <w:bookmarkStart w:id="1707" w:name="_Toc7881"/>
      <w:bookmarkStart w:id="1708" w:name="_Toc26225"/>
      <w:bookmarkStart w:id="1709" w:name="_Toc7326"/>
      <w:bookmarkStart w:id="1710" w:name="_Toc2691"/>
      <w:bookmarkStart w:id="1711" w:name="_Toc1772"/>
      <w:bookmarkStart w:id="1712" w:name="_Toc76"/>
      <w:r>
        <w:rPr>
          <w:rFonts w:hint="eastAsia" w:ascii="黑体" w:hAnsi="黑体" w:eastAsia="黑体" w:cs="黑体"/>
        </w:rPr>
        <w:t>智慧救助系统</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23"/>
        <w:numPr>
          <w:ilvl w:val="2"/>
          <w:numId w:val="8"/>
        </w:numPr>
        <w:spacing w:before="156" w:after="156" w:line="240" w:lineRule="auto"/>
        <w:ind w:left="0"/>
        <w:outlineLvl w:val="2"/>
        <w:rPr>
          <w:rFonts w:hint="eastAsia" w:ascii="黑体" w:hAnsi="黑体" w:eastAsia="黑体" w:cs="黑体"/>
        </w:rPr>
      </w:pPr>
      <w:bookmarkStart w:id="1713" w:name="_Toc10156"/>
      <w:bookmarkStart w:id="1714" w:name="_Toc8166"/>
      <w:bookmarkStart w:id="1715" w:name="_Toc11550"/>
      <w:bookmarkStart w:id="1716" w:name="_Toc27777"/>
      <w:bookmarkStart w:id="1717" w:name="_Toc16835"/>
      <w:bookmarkStart w:id="1718" w:name="_Toc31246"/>
      <w:bookmarkStart w:id="1719" w:name="_Toc14074"/>
      <w:bookmarkStart w:id="1720" w:name="_Toc11278"/>
      <w:bookmarkStart w:id="1721" w:name="_Toc5959"/>
      <w:bookmarkStart w:id="1722" w:name="_Toc203"/>
      <w:bookmarkStart w:id="1723" w:name="_Toc29761"/>
      <w:bookmarkStart w:id="1724" w:name="_Toc23134"/>
      <w:bookmarkStart w:id="1725" w:name="_Toc30274"/>
      <w:bookmarkStart w:id="1726" w:name="_Toc1678031412"/>
      <w:bookmarkStart w:id="1727" w:name="_Toc16749"/>
      <w:bookmarkStart w:id="1728" w:name="_Toc31083"/>
      <w:bookmarkStart w:id="1729" w:name="_Toc26265"/>
      <w:bookmarkStart w:id="1730" w:name="_Toc15459"/>
      <w:bookmarkStart w:id="1731" w:name="_Toc7324"/>
      <w:bookmarkStart w:id="1732" w:name="_Toc16106"/>
      <w:r>
        <w:rPr>
          <w:rFonts w:hint="eastAsia" w:ascii="黑体" w:hAnsi="黑体" w:eastAsia="黑体" w:cs="黑体"/>
        </w:rPr>
        <w:t>智慧医疗救助</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25"/>
        <w:autoSpaceDE/>
        <w:autoSpaceDN/>
        <w:spacing w:line="240" w:lineRule="auto"/>
        <w:ind w:firstLine="420"/>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bCs w:val="0"/>
          <w:szCs w:val="21"/>
        </w:rPr>
        <w:t>具备集合AED真机收纳管理、数字物联智能药箱、急救教育功能于一体</w:t>
      </w:r>
      <w:r>
        <w:rPr>
          <w:rFonts w:hint="eastAsia" w:ascii="宋体" w:hAnsi="宋体" w:eastAsia="宋体" w:cs="宋体"/>
          <w:szCs w:val="21"/>
        </w:rPr>
        <w:t>，在公共场所遭遇意外事故需获取医疗救助时，救援人员可以撕下封条取用AED，并可用手机或设备交互屏打开药箱，智能选取急救物品。</w:t>
      </w:r>
    </w:p>
    <w:p>
      <w:pPr>
        <w:pStyle w:val="23"/>
        <w:numPr>
          <w:ilvl w:val="2"/>
          <w:numId w:val="8"/>
        </w:numPr>
        <w:spacing w:before="156" w:after="156" w:line="240" w:lineRule="auto"/>
        <w:ind w:left="0"/>
        <w:outlineLvl w:val="2"/>
        <w:rPr>
          <w:rFonts w:hint="eastAsia" w:ascii="黑体" w:hAnsi="黑体" w:eastAsia="黑体" w:cs="黑体"/>
        </w:rPr>
      </w:pPr>
      <w:bookmarkStart w:id="1733" w:name="_Toc16967"/>
      <w:bookmarkStart w:id="1734" w:name="_Toc26443"/>
      <w:bookmarkStart w:id="1735" w:name="_Toc1685251924"/>
      <w:bookmarkStart w:id="1736" w:name="_Toc20906"/>
      <w:bookmarkStart w:id="1737" w:name="_Toc32145"/>
      <w:bookmarkStart w:id="1738" w:name="_Toc14428"/>
      <w:bookmarkStart w:id="1739" w:name="_Toc30119"/>
      <w:bookmarkStart w:id="1740" w:name="_Toc17541"/>
      <w:bookmarkStart w:id="1741" w:name="_Toc717"/>
      <w:bookmarkStart w:id="1742" w:name="_Toc31867"/>
      <w:bookmarkStart w:id="1743" w:name="_Toc28731"/>
      <w:bookmarkStart w:id="1744" w:name="_Toc19093"/>
      <w:bookmarkStart w:id="1745" w:name="_Toc8968"/>
      <w:bookmarkStart w:id="1746" w:name="_Toc6267"/>
      <w:bookmarkStart w:id="1747" w:name="_Toc1505"/>
      <w:bookmarkStart w:id="1748" w:name="_Toc29934"/>
      <w:bookmarkStart w:id="1749" w:name="_Toc5950"/>
      <w:bookmarkStart w:id="1750" w:name="_Toc11746"/>
      <w:bookmarkStart w:id="1751" w:name="_Toc6564"/>
      <w:bookmarkStart w:id="1752" w:name="_Toc973"/>
      <w:bookmarkStart w:id="1753" w:name="_Toc5460"/>
      <w:r>
        <w:rPr>
          <w:rFonts w:hint="eastAsia" w:ascii="黑体" w:hAnsi="黑体" w:eastAsia="黑体" w:cs="黑体"/>
        </w:rPr>
        <w:t>智慧应急求助</w:t>
      </w:r>
      <w:bookmarkEnd w:id="1733"/>
      <w:bookmarkEnd w:id="1734"/>
      <w:bookmarkEnd w:id="1735"/>
      <w:bookmarkEnd w:id="1736"/>
      <w:bookmarkEnd w:id="1737"/>
      <w:bookmarkEnd w:id="1738"/>
      <w:r>
        <w:rPr>
          <w:rFonts w:hint="eastAsia" w:ascii="黑体" w:hAnsi="黑体" w:eastAsia="黑体" w:cs="黑体"/>
          <w:lang w:val="en-US" w:eastAsia="zh-CN"/>
        </w:rPr>
        <w:t>设备</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23"/>
        <w:numPr>
          <w:ilvl w:val="3"/>
          <w:numId w:val="8"/>
        </w:numPr>
        <w:spacing w:before="0" w:beforeLines="0" w:after="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宜符合GB 50348、GB 50394 等的规定。</w:t>
      </w:r>
    </w:p>
    <w:p>
      <w:pPr>
        <w:pStyle w:val="23"/>
        <w:numPr>
          <w:ilvl w:val="3"/>
          <w:numId w:val="8"/>
        </w:numPr>
        <w:spacing w:before="0" w:beforeLines="0" w:after="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宜将一键呼叫呼救装置与场馆内智能设施相结合。</w:t>
      </w:r>
    </w:p>
    <w:p>
      <w:pPr>
        <w:pStyle w:val="23"/>
        <w:numPr>
          <w:ilvl w:val="3"/>
          <w:numId w:val="8"/>
        </w:numPr>
        <w:spacing w:before="0" w:beforeLines="0" w:after="0" w:afterLines="0" w:line="240" w:lineRule="auto"/>
        <w:ind w:left="0" w:firstLine="0"/>
        <w:outlineLvl w:val="3"/>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宜支持通过APP、小程序、智能手环等提供定位呼叫服务。</w:t>
      </w:r>
    </w:p>
    <w:p>
      <w:pPr>
        <w:pStyle w:val="21"/>
        <w:numPr>
          <w:ilvl w:val="1"/>
          <w:numId w:val="8"/>
        </w:numPr>
        <w:spacing w:line="240" w:lineRule="auto"/>
        <w:outlineLvl w:val="2"/>
        <w:rPr>
          <w:rFonts w:hint="eastAsia" w:ascii="黑体" w:hAnsi="黑体" w:eastAsia="黑体" w:cs="黑体"/>
        </w:rPr>
      </w:pPr>
      <w:bookmarkStart w:id="1754" w:name="_Toc1732205117"/>
      <w:bookmarkStart w:id="1755" w:name="_Toc15770"/>
      <w:bookmarkStart w:id="1756" w:name="_Toc23054"/>
      <w:bookmarkStart w:id="1757" w:name="_Toc326"/>
      <w:bookmarkStart w:id="1758" w:name="_Toc1206"/>
      <w:bookmarkStart w:id="1759" w:name="_Toc11287"/>
      <w:bookmarkStart w:id="1760" w:name="_Toc13345"/>
      <w:bookmarkStart w:id="1761" w:name="_Toc30941"/>
      <w:bookmarkStart w:id="1762" w:name="_Toc7059"/>
      <w:bookmarkStart w:id="1763" w:name="_Toc23422"/>
      <w:bookmarkStart w:id="1764" w:name="_Toc6230"/>
      <w:bookmarkStart w:id="1765" w:name="_Toc30198"/>
      <w:bookmarkStart w:id="1766" w:name="_Toc19484"/>
      <w:bookmarkStart w:id="1767" w:name="_Toc19939"/>
      <w:bookmarkStart w:id="1768" w:name="_Toc30116"/>
      <w:bookmarkStart w:id="1769" w:name="_Toc1804"/>
      <w:bookmarkStart w:id="1770" w:name="_Toc16777"/>
      <w:bookmarkStart w:id="1771" w:name="_Toc15449"/>
      <w:bookmarkStart w:id="1772" w:name="_Toc25451"/>
      <w:bookmarkStart w:id="1773" w:name="_Toc32023"/>
      <w:bookmarkStart w:id="1774" w:name="_Toc14926"/>
      <w:bookmarkStart w:id="1775" w:name="_Toc15486"/>
      <w:bookmarkStart w:id="1776" w:name="_Toc30638"/>
      <w:bookmarkStart w:id="1777" w:name="_Toc3243"/>
      <w:r>
        <w:rPr>
          <w:rFonts w:hint="eastAsia" w:ascii="黑体" w:hAnsi="黑体" w:eastAsia="黑体" w:cs="黑体"/>
        </w:rPr>
        <w:t>消防安全管理</w:t>
      </w:r>
      <w:bookmarkEnd w:id="1754"/>
      <w:bookmarkEnd w:id="1755"/>
      <w:bookmarkEnd w:id="1756"/>
      <w:bookmarkEnd w:id="1757"/>
      <w:bookmarkEnd w:id="1758"/>
      <w:bookmarkEnd w:id="1759"/>
      <w:bookmarkEnd w:id="1760"/>
      <w:r>
        <w:rPr>
          <w:rFonts w:hint="eastAsia" w:ascii="黑体" w:hAnsi="黑体" w:eastAsia="黑体" w:cs="黑体"/>
          <w:lang w:val="en-US" w:eastAsia="zh-CN"/>
        </w:rPr>
        <w:t>系统</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78" w:name="_Toc16296"/>
      <w:bookmarkStart w:id="1779" w:name="_Toc9571"/>
      <w:r>
        <w:rPr>
          <w:rFonts w:hint="eastAsia" w:ascii="宋体" w:hAnsi="宋体" w:eastAsia="宋体" w:cs="宋体"/>
          <w:szCs w:val="21"/>
          <w:lang w:val="en-US" w:eastAsia="zh-CN"/>
        </w:rPr>
        <w:t>宜符合GB 50016 等的规定。</w:t>
      </w:r>
      <w:bookmarkEnd w:id="1778"/>
      <w:bookmarkEnd w:id="177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80" w:name="_Toc15995"/>
      <w:bookmarkStart w:id="1781" w:name="_Toc18881"/>
      <w:r>
        <w:rPr>
          <w:rFonts w:hint="eastAsia" w:ascii="宋体" w:hAnsi="宋体" w:eastAsia="宋体" w:cs="宋体"/>
          <w:szCs w:val="21"/>
          <w:lang w:val="en-US" w:eastAsia="zh-CN"/>
        </w:rPr>
        <w:t>宜具备烟雾监测、故障报警功能，通过短信、APP、小程序推送烟雾报警信息，并且在管理驾驶舱报警展示。</w:t>
      </w:r>
      <w:bookmarkEnd w:id="1780"/>
      <w:bookmarkEnd w:id="178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82" w:name="_Toc10339"/>
      <w:bookmarkStart w:id="1783" w:name="_Toc3908"/>
      <w:r>
        <w:rPr>
          <w:rFonts w:hint="eastAsia" w:ascii="宋体" w:hAnsi="宋体" w:eastAsia="宋体" w:cs="宋体"/>
          <w:szCs w:val="21"/>
          <w:lang w:val="en-US" w:eastAsia="zh-CN"/>
        </w:rPr>
        <w:t>宜具备可燃气体检测、故障报警功能，通过短信、APP、小程序推送气体报警信息，并且在管理驾驶舱报警展示。</w:t>
      </w:r>
      <w:bookmarkEnd w:id="1782"/>
      <w:bookmarkEnd w:id="178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84" w:name="_Toc9234"/>
      <w:bookmarkStart w:id="1785" w:name="_Toc11572"/>
      <w:r>
        <w:rPr>
          <w:rFonts w:hint="eastAsia" w:ascii="宋体" w:hAnsi="宋体" w:eastAsia="宋体" w:cs="宋体"/>
          <w:szCs w:val="21"/>
          <w:lang w:val="en-US" w:eastAsia="zh-CN"/>
        </w:rPr>
        <w:t>宜具备消防水池水箱水位监测功能，通过短信、APP、小程序推送水位报警信息，并且在管理驾驶舱报警展示。</w:t>
      </w:r>
      <w:bookmarkEnd w:id="1784"/>
      <w:bookmarkEnd w:id="178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86" w:name="_Toc32276"/>
      <w:bookmarkStart w:id="1787" w:name="_Toc13841"/>
      <w:r>
        <w:rPr>
          <w:rFonts w:hint="eastAsia" w:ascii="宋体" w:hAnsi="宋体" w:eastAsia="宋体" w:cs="宋体"/>
          <w:szCs w:val="21"/>
          <w:lang w:val="en-US" w:eastAsia="zh-CN"/>
        </w:rPr>
        <w:t>宜具备消防水压监测功能，通过短信、APP、小程序推送压力报警，并且在管理驾驶舱报警展示。</w:t>
      </w:r>
      <w:bookmarkEnd w:id="1786"/>
      <w:bookmarkEnd w:id="178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88" w:name="_Toc30908"/>
      <w:bookmarkStart w:id="1789" w:name="_Toc3456"/>
      <w:r>
        <w:rPr>
          <w:rFonts w:hint="eastAsia" w:ascii="宋体" w:hAnsi="宋体" w:eastAsia="宋体" w:cs="宋体"/>
          <w:szCs w:val="21"/>
          <w:lang w:val="en-US" w:eastAsia="zh-CN"/>
        </w:rPr>
        <w:t>宜具备数据报表功能，为消防部门、业主单位及维保单位提供统计查询报表。</w:t>
      </w:r>
      <w:bookmarkEnd w:id="1788"/>
      <w:bookmarkEnd w:id="178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90" w:name="_Toc28515"/>
      <w:bookmarkStart w:id="1791" w:name="_Toc4820"/>
      <w:r>
        <w:rPr>
          <w:rFonts w:hint="eastAsia" w:ascii="宋体" w:hAnsi="宋体" w:eastAsia="宋体" w:cs="宋体"/>
          <w:szCs w:val="21"/>
          <w:lang w:val="en-US" w:eastAsia="zh-CN"/>
        </w:rPr>
        <w:t>宜通过前端火灾探测感知设备监测和自动巡检。</w:t>
      </w:r>
      <w:bookmarkEnd w:id="1790"/>
      <w:bookmarkEnd w:id="179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92" w:name="_Toc1086"/>
      <w:bookmarkStart w:id="1793" w:name="_Toc3112"/>
      <w:r>
        <w:rPr>
          <w:rFonts w:hint="eastAsia" w:ascii="宋体" w:hAnsi="宋体" w:eastAsia="宋体" w:cs="宋体"/>
          <w:szCs w:val="21"/>
          <w:lang w:val="en-US" w:eastAsia="zh-CN"/>
        </w:rPr>
        <w:t>宜通过智能视频监控技术，自动发出报警消息。</w:t>
      </w:r>
      <w:bookmarkEnd w:id="1792"/>
      <w:bookmarkEnd w:id="179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794" w:name="_Toc15773"/>
      <w:bookmarkStart w:id="1795" w:name="_Toc5956"/>
      <w:r>
        <w:rPr>
          <w:rFonts w:hint="eastAsia" w:ascii="宋体" w:hAnsi="宋体" w:eastAsia="宋体" w:cs="宋体"/>
          <w:szCs w:val="21"/>
          <w:lang w:val="en-US" w:eastAsia="zh-CN"/>
        </w:rPr>
        <w:t>宜采用物联网手段，为消防安全重点部位及消防设施建立身份标识，用手机扫描标签进行防火巡查工作。</w:t>
      </w:r>
      <w:bookmarkEnd w:id="1794"/>
      <w:bookmarkEnd w:id="1795"/>
    </w:p>
    <w:p>
      <w:pPr>
        <w:pStyle w:val="20"/>
        <w:numPr>
          <w:ilvl w:val="0"/>
          <w:numId w:val="8"/>
        </w:numPr>
        <w:spacing w:line="240" w:lineRule="auto"/>
        <w:outlineLvl w:val="0"/>
        <w:rPr>
          <w:rFonts w:hint="eastAsia" w:ascii="黑体" w:hAnsi="黑体" w:eastAsia="黑体" w:cs="黑体"/>
          <w:szCs w:val="21"/>
          <w:highlight w:val="none"/>
          <w:lang w:val="en-US" w:eastAsia="zh-CN"/>
        </w:rPr>
      </w:pPr>
      <w:bookmarkStart w:id="1796" w:name="_Toc23815"/>
      <w:bookmarkStart w:id="1797" w:name="_Toc26455"/>
      <w:bookmarkStart w:id="1798" w:name="_Toc4641"/>
      <w:bookmarkStart w:id="1799" w:name="_Toc27813"/>
      <w:bookmarkStart w:id="1800" w:name="_Toc6994"/>
      <w:bookmarkStart w:id="1801" w:name="_Toc8733"/>
      <w:bookmarkStart w:id="1802" w:name="_Toc14153"/>
      <w:bookmarkStart w:id="1803" w:name="_Toc29696"/>
      <w:bookmarkStart w:id="1804" w:name="_Toc3926"/>
      <w:bookmarkStart w:id="1805" w:name="_Toc11436"/>
      <w:bookmarkStart w:id="1806" w:name="_Toc31148"/>
      <w:bookmarkStart w:id="1807" w:name="_Toc9700"/>
      <w:bookmarkStart w:id="1808" w:name="_Toc8812"/>
      <w:bookmarkStart w:id="1809" w:name="_Toc13349"/>
      <w:bookmarkStart w:id="1810" w:name="_Toc27368"/>
      <w:bookmarkStart w:id="1811" w:name="_Toc9750"/>
      <w:bookmarkStart w:id="1812" w:name="_Toc19270"/>
      <w:bookmarkStart w:id="1813" w:name="_Toc5845"/>
      <w:r>
        <w:rPr>
          <w:rFonts w:hint="eastAsia" w:ascii="黑体" w:hAnsi="黑体" w:eastAsia="黑体" w:cs="黑体"/>
          <w:szCs w:val="21"/>
          <w:highlight w:val="none"/>
          <w:lang w:val="en-US" w:eastAsia="zh-CN"/>
        </w:rPr>
        <w:t>健身行为数据采集</w:t>
      </w:r>
      <w:bookmarkEnd w:id="1796"/>
      <w:bookmarkEnd w:id="1797"/>
      <w:bookmarkEnd w:id="1798"/>
      <w:bookmarkEnd w:id="1799"/>
      <w:bookmarkEnd w:id="1800"/>
      <w:bookmarkEnd w:id="1801"/>
      <w:r>
        <w:rPr>
          <w:rFonts w:hint="eastAsia" w:hAnsi="黑体" w:cs="黑体"/>
          <w:szCs w:val="21"/>
          <w:highlight w:val="none"/>
          <w:lang w:val="en-US" w:eastAsia="zh-CN"/>
        </w:rPr>
        <w:t>体系</w:t>
      </w:r>
      <w:bookmarkEnd w:id="1802"/>
      <w:bookmarkEnd w:id="1803"/>
      <w:bookmarkEnd w:id="1804"/>
      <w:bookmarkEnd w:id="1805"/>
      <w:bookmarkEnd w:id="1806"/>
      <w:bookmarkEnd w:id="1807"/>
      <w:bookmarkEnd w:id="1808"/>
      <w:bookmarkEnd w:id="1809"/>
      <w:bookmarkEnd w:id="1810"/>
      <w:bookmarkEnd w:id="1811"/>
      <w:bookmarkEnd w:id="1812"/>
      <w:bookmarkEnd w:id="1813"/>
    </w:p>
    <w:p>
      <w:pPr>
        <w:pStyle w:val="21"/>
        <w:numPr>
          <w:ilvl w:val="1"/>
          <w:numId w:val="8"/>
        </w:numPr>
        <w:spacing w:before="156" w:after="156" w:line="240" w:lineRule="auto"/>
        <w:ind w:left="0"/>
        <w:outlineLvl w:val="1"/>
        <w:rPr>
          <w:rFonts w:hint="eastAsia" w:ascii="黑体" w:hAnsi="黑体" w:eastAsia="黑体" w:cs="黑体"/>
          <w:lang w:eastAsia="zh-CN"/>
        </w:rPr>
      </w:pPr>
      <w:bookmarkStart w:id="1814" w:name="_Toc5971"/>
      <w:bookmarkStart w:id="1815" w:name="_Toc23126"/>
      <w:bookmarkStart w:id="1816" w:name="_Toc28811"/>
      <w:bookmarkStart w:id="1817" w:name="_Toc24970"/>
      <w:bookmarkStart w:id="1818" w:name="_Toc16075"/>
      <w:bookmarkStart w:id="1819" w:name="_Toc3024"/>
      <w:bookmarkStart w:id="1820" w:name="_Toc17850"/>
      <w:bookmarkStart w:id="1821" w:name="_Toc15852"/>
      <w:bookmarkStart w:id="1822" w:name="_Toc18782"/>
      <w:bookmarkStart w:id="1823" w:name="_Toc14268"/>
      <w:bookmarkStart w:id="1824" w:name="_Toc1460"/>
      <w:bookmarkStart w:id="1825" w:name="_Toc2373"/>
      <w:bookmarkStart w:id="1826" w:name="_Toc27032"/>
      <w:bookmarkStart w:id="1827" w:name="_Toc16354"/>
      <w:bookmarkStart w:id="1828" w:name="_Toc21410"/>
      <w:bookmarkStart w:id="1829" w:name="_Toc3861"/>
      <w:bookmarkStart w:id="1830" w:name="_Toc20077"/>
      <w:r>
        <w:rPr>
          <w:rFonts w:hint="eastAsia" w:hAnsi="黑体" w:cs="黑体"/>
          <w:lang w:val="en-US" w:eastAsia="zh-CN"/>
        </w:rPr>
        <w:t>数据来源</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25"/>
        <w:autoSpaceDE/>
        <w:autoSpaceDN/>
        <w:spacing w:line="240" w:lineRule="auto"/>
        <w:ind w:firstLine="420"/>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健身行为数据采集</w:t>
      </w:r>
      <w:r>
        <w:rPr>
          <w:rFonts w:hint="eastAsia" w:hAnsi="宋体" w:cs="宋体"/>
          <w:szCs w:val="21"/>
          <w:highlight w:val="none"/>
          <w:lang w:val="en-US" w:eastAsia="zh-CN"/>
        </w:rPr>
        <w:t>体系</w:t>
      </w:r>
      <w:r>
        <w:rPr>
          <w:rFonts w:hint="eastAsia" w:ascii="宋体" w:hAnsi="宋体" w:eastAsia="宋体" w:cs="宋体"/>
          <w:szCs w:val="21"/>
          <w:highlight w:val="none"/>
        </w:rPr>
        <w:t>主要</w:t>
      </w:r>
      <w:r>
        <w:rPr>
          <w:rFonts w:hint="eastAsia" w:hAnsi="宋体" w:cs="宋体"/>
          <w:szCs w:val="21"/>
          <w:highlight w:val="none"/>
          <w:lang w:val="en-US" w:eastAsia="zh-CN"/>
        </w:rPr>
        <w:t>通过</w:t>
      </w:r>
      <w:r>
        <w:rPr>
          <w:rFonts w:hint="eastAsia" w:ascii="宋体" w:hAnsi="宋体" w:eastAsia="宋体" w:cs="宋体"/>
          <w:szCs w:val="21"/>
          <w:highlight w:val="none"/>
        </w:rPr>
        <w:t>基础数据</w:t>
      </w:r>
      <w:r>
        <w:rPr>
          <w:rFonts w:hint="eastAsia" w:hAnsi="宋体" w:cs="宋体"/>
          <w:szCs w:val="21"/>
          <w:highlight w:val="none"/>
          <w:lang w:eastAsia="zh-CN"/>
        </w:rPr>
        <w:t>、</w:t>
      </w:r>
      <w:r>
        <w:rPr>
          <w:rFonts w:hint="eastAsia" w:ascii="宋体" w:hAnsi="宋体" w:eastAsia="宋体" w:cs="宋体"/>
          <w:szCs w:val="21"/>
          <w:highlight w:val="none"/>
        </w:rPr>
        <w:t>测试数据</w:t>
      </w:r>
      <w:r>
        <w:rPr>
          <w:rFonts w:hint="eastAsia" w:hAnsi="宋体" w:cs="宋体"/>
          <w:szCs w:val="21"/>
          <w:highlight w:val="none"/>
          <w:lang w:val="en-US" w:eastAsia="zh-CN"/>
        </w:rPr>
        <w:t>和</w:t>
      </w:r>
      <w:r>
        <w:rPr>
          <w:rFonts w:hint="eastAsia" w:ascii="宋体" w:hAnsi="宋体" w:eastAsia="宋体" w:cs="宋体"/>
          <w:szCs w:val="21"/>
          <w:highlight w:val="none"/>
        </w:rPr>
        <w:t>互联网或其他途径采集</w:t>
      </w:r>
      <w:r>
        <w:rPr>
          <w:rFonts w:hint="eastAsia" w:hAnsi="宋体" w:cs="宋体"/>
          <w:szCs w:val="21"/>
          <w:highlight w:val="none"/>
          <w:lang w:val="en-US" w:eastAsia="zh-CN"/>
        </w:rPr>
        <w:t>方式获取</w:t>
      </w:r>
      <w:r>
        <w:rPr>
          <w:rFonts w:hint="eastAsia" w:ascii="宋体" w:hAnsi="宋体" w:eastAsia="宋体" w:cs="宋体"/>
          <w:szCs w:val="21"/>
          <w:highlight w:val="none"/>
        </w:rPr>
        <w:t>数据</w:t>
      </w:r>
      <w:r>
        <w:rPr>
          <w:rFonts w:hint="eastAsia" w:hAnsi="宋体" w:cs="宋体"/>
          <w:szCs w:val="21"/>
          <w:highlight w:val="none"/>
          <w:lang w:eastAsia="zh-CN"/>
        </w:rPr>
        <w:t>。</w:t>
      </w:r>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1831" w:name="_Toc25845"/>
      <w:bookmarkStart w:id="1832" w:name="_Toc4971"/>
      <w:r>
        <w:rPr>
          <w:rFonts w:hint="eastAsia" w:ascii="宋体" w:hAnsi="宋体" w:eastAsia="宋体" w:cs="宋体"/>
          <w:szCs w:val="21"/>
          <w:highlight w:val="none"/>
        </w:rPr>
        <w:t>基础数据</w:t>
      </w:r>
      <w:r>
        <w:rPr>
          <w:rFonts w:hint="eastAsia" w:ascii="宋体" w:hAnsi="宋体" w:eastAsia="宋体" w:cs="宋体"/>
          <w:szCs w:val="21"/>
          <w:highlight w:val="none"/>
          <w:lang w:val="en-US" w:eastAsia="zh-CN"/>
        </w:rPr>
        <w:t>主要来自各体系和系统中经用户授权可被采集的信息，</w:t>
      </w:r>
      <w:r>
        <w:rPr>
          <w:rFonts w:hint="eastAsia" w:ascii="宋体" w:hAnsi="宋体" w:eastAsia="宋体" w:cs="宋体"/>
          <w:szCs w:val="21"/>
          <w:highlight w:val="none"/>
        </w:rPr>
        <w:t>包括</w:t>
      </w:r>
      <w:r>
        <w:rPr>
          <w:rFonts w:hint="eastAsia" w:ascii="宋体" w:hAnsi="宋体" w:eastAsia="宋体" w:cs="宋体"/>
          <w:szCs w:val="21"/>
          <w:highlight w:val="none"/>
          <w:lang w:val="en-US" w:eastAsia="zh-CN"/>
        </w:rPr>
        <w:t>人员</w:t>
      </w:r>
      <w:r>
        <w:rPr>
          <w:rFonts w:hint="eastAsia" w:ascii="宋体" w:hAnsi="宋体" w:eastAsia="宋体" w:cs="宋体"/>
          <w:szCs w:val="21"/>
          <w:highlight w:val="none"/>
        </w:rPr>
        <w:t>基本情况</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人员健身情况</w:t>
      </w:r>
      <w:r>
        <w:rPr>
          <w:rFonts w:hint="eastAsia" w:ascii="宋体" w:hAnsi="宋体" w:eastAsia="宋体" w:cs="宋体"/>
          <w:szCs w:val="21"/>
          <w:highlight w:val="none"/>
        </w:rPr>
        <w:t>和</w:t>
      </w:r>
      <w:r>
        <w:rPr>
          <w:rFonts w:hint="eastAsia" w:ascii="宋体" w:hAnsi="宋体" w:eastAsia="宋体" w:cs="宋体"/>
          <w:szCs w:val="21"/>
          <w:highlight w:val="none"/>
          <w:lang w:val="en-US" w:eastAsia="zh-CN"/>
        </w:rPr>
        <w:t>人员体质健康监测情况等</w:t>
      </w:r>
      <w:r>
        <w:rPr>
          <w:rFonts w:hint="eastAsia" w:ascii="宋体" w:hAnsi="宋体" w:eastAsia="宋体" w:cs="宋体"/>
          <w:szCs w:val="21"/>
          <w:highlight w:val="none"/>
        </w:rPr>
        <w:t>。体质健康监测开始前，</w:t>
      </w:r>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对每位参与的</w:t>
      </w:r>
      <w:r>
        <w:rPr>
          <w:rFonts w:hint="eastAsia" w:ascii="宋体" w:hAnsi="宋体" w:eastAsia="宋体" w:cs="宋体"/>
          <w:szCs w:val="21"/>
          <w:highlight w:val="none"/>
          <w:lang w:val="en-US" w:eastAsia="zh-CN"/>
        </w:rPr>
        <w:t>人员</w:t>
      </w:r>
      <w:r>
        <w:rPr>
          <w:rFonts w:hint="eastAsia" w:ascii="宋体" w:hAnsi="宋体" w:eastAsia="宋体" w:cs="宋体"/>
          <w:szCs w:val="21"/>
          <w:highlight w:val="none"/>
        </w:rPr>
        <w:t>进行基本信息录入，包括姓名、性别、家庭住址、通讯方式等。</w:t>
      </w:r>
      <w:r>
        <w:rPr>
          <w:rFonts w:hint="eastAsia" w:ascii="宋体" w:hAnsi="宋体" w:eastAsia="宋体" w:cs="宋体"/>
          <w:szCs w:val="21"/>
          <w:highlight w:val="none"/>
          <w:lang w:eastAsia="zh-CN"/>
        </w:rPr>
        <w:t>同时</w:t>
      </w:r>
      <w:r>
        <w:rPr>
          <w:rFonts w:hint="eastAsia" w:ascii="宋体" w:hAnsi="宋体" w:eastAsia="宋体" w:cs="宋体"/>
          <w:szCs w:val="21"/>
          <w:highlight w:val="none"/>
          <w:lang w:val="en-US" w:eastAsia="zh-CN"/>
        </w:rPr>
        <w:t>宜对</w:t>
      </w:r>
      <w:r>
        <w:rPr>
          <w:rFonts w:hint="eastAsia" w:ascii="宋体" w:hAnsi="宋体" w:eastAsia="宋体" w:cs="宋体"/>
          <w:szCs w:val="21"/>
          <w:highlight w:val="none"/>
        </w:rPr>
        <w:t>体质健康监测活动的时间、地点、方式、人员、机构名称等信息</w:t>
      </w:r>
      <w:r>
        <w:rPr>
          <w:rFonts w:hint="eastAsia" w:ascii="宋体" w:hAnsi="宋体" w:eastAsia="宋体" w:cs="宋体"/>
          <w:szCs w:val="21"/>
          <w:highlight w:val="none"/>
          <w:lang w:val="en-US" w:eastAsia="zh-CN"/>
        </w:rPr>
        <w:t>进行记录</w:t>
      </w:r>
      <w:r>
        <w:rPr>
          <w:rFonts w:hint="eastAsia" w:ascii="宋体" w:hAnsi="宋体" w:eastAsia="宋体" w:cs="宋体"/>
          <w:szCs w:val="21"/>
          <w:highlight w:val="none"/>
        </w:rPr>
        <w:t>。</w:t>
      </w:r>
      <w:bookmarkEnd w:id="1831"/>
      <w:bookmarkEnd w:id="183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rPr>
      </w:pPr>
      <w:bookmarkStart w:id="1833" w:name="_Toc16909"/>
      <w:bookmarkStart w:id="1834" w:name="_Toc32090"/>
      <w:r>
        <w:rPr>
          <w:rFonts w:hint="eastAsia" w:ascii="宋体" w:hAnsi="宋体" w:eastAsia="宋体" w:cs="宋体"/>
          <w:szCs w:val="21"/>
          <w:highlight w:val="none"/>
        </w:rPr>
        <w:t>测试数据</w:t>
      </w:r>
      <w:r>
        <w:rPr>
          <w:rFonts w:hint="eastAsia" w:ascii="宋体" w:hAnsi="宋体" w:eastAsia="宋体" w:cs="宋体"/>
          <w:szCs w:val="21"/>
          <w:highlight w:val="none"/>
          <w:lang w:val="en-US" w:eastAsia="zh-CN"/>
        </w:rPr>
        <w:t>主要来自各系统中设备设施测试出的数据，</w:t>
      </w:r>
      <w:r>
        <w:rPr>
          <w:rFonts w:hint="eastAsia" w:ascii="宋体" w:hAnsi="宋体" w:eastAsia="宋体" w:cs="宋体"/>
          <w:szCs w:val="21"/>
          <w:highlight w:val="none"/>
        </w:rPr>
        <w:t>包括单项指标分值和测试成绩。测试成绩是将采集到的单项指标分值，对照《国家体质</w:t>
      </w:r>
      <w:r>
        <w:rPr>
          <w:rFonts w:hint="eastAsia" w:ascii="宋体" w:hAnsi="宋体" w:eastAsia="宋体" w:cs="宋体"/>
          <w:szCs w:val="21"/>
          <w:highlight w:val="none"/>
          <w:lang w:val="en-US" w:eastAsia="zh-CN"/>
        </w:rPr>
        <w:t>测定</w:t>
      </w:r>
      <w:r>
        <w:rPr>
          <w:rFonts w:hint="eastAsia" w:ascii="宋体" w:hAnsi="宋体" w:eastAsia="宋体" w:cs="宋体"/>
          <w:szCs w:val="21"/>
          <w:highlight w:val="none"/>
        </w:rPr>
        <w:t>标准</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2023年修订）</w:t>
      </w:r>
      <w:r>
        <w:rPr>
          <w:rFonts w:hint="eastAsia" w:ascii="宋体" w:hAnsi="宋体" w:eastAsia="宋体" w:cs="宋体"/>
          <w:szCs w:val="21"/>
          <w:highlight w:val="none"/>
        </w:rPr>
        <w:t>》中的单项指标评分表和加分表，记录测试成绩。</w:t>
      </w:r>
      <w:bookmarkEnd w:id="1833"/>
      <w:bookmarkEnd w:id="183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highlight w:val="none"/>
          <w:lang w:eastAsia="zh-CN"/>
        </w:rPr>
      </w:pPr>
      <w:bookmarkStart w:id="1835" w:name="_Toc12381"/>
      <w:bookmarkStart w:id="1836" w:name="_Toc30615"/>
      <w:bookmarkStart w:id="1837" w:name="_Toc9753"/>
      <w:r>
        <w:rPr>
          <w:rFonts w:hint="eastAsia" w:ascii="宋体" w:hAnsi="宋体" w:eastAsia="宋体" w:cs="宋体"/>
          <w:szCs w:val="21"/>
          <w:highlight w:val="none"/>
        </w:rPr>
        <w:t>互联网或其他途径采集</w:t>
      </w:r>
      <w:bookmarkEnd w:id="1835"/>
      <w:r>
        <w:rPr>
          <w:rFonts w:hint="eastAsia" w:ascii="宋体" w:hAnsi="宋体" w:eastAsia="宋体" w:cs="宋体"/>
          <w:szCs w:val="21"/>
          <w:highlight w:val="none"/>
          <w:lang w:val="en-US" w:eastAsia="zh-CN"/>
        </w:rPr>
        <w:t>宜</w:t>
      </w:r>
      <w:r>
        <w:rPr>
          <w:rFonts w:hint="eastAsia" w:ascii="宋体" w:hAnsi="宋体" w:eastAsia="宋体" w:cs="宋体"/>
          <w:szCs w:val="21"/>
          <w:highlight w:val="none"/>
        </w:rPr>
        <w:t>包括可合法查询到的、已公开发布的各类与</w:t>
      </w:r>
      <w:r>
        <w:rPr>
          <w:rFonts w:hint="eastAsia" w:ascii="宋体" w:hAnsi="宋体" w:eastAsia="宋体" w:cs="宋体"/>
          <w:szCs w:val="21"/>
          <w:highlight w:val="none"/>
          <w:lang w:val="en-US" w:eastAsia="zh-CN"/>
        </w:rPr>
        <w:t>健身行为、</w:t>
      </w:r>
      <w:r>
        <w:rPr>
          <w:rFonts w:hint="eastAsia" w:ascii="宋体" w:hAnsi="宋体" w:eastAsia="宋体" w:cs="宋体"/>
          <w:szCs w:val="21"/>
          <w:highlight w:val="none"/>
        </w:rPr>
        <w:t>体质健康有关的统计、分析、流调等方面的</w:t>
      </w:r>
      <w:r>
        <w:rPr>
          <w:rFonts w:hint="eastAsia" w:ascii="宋体" w:hAnsi="宋体" w:eastAsia="宋体" w:cs="宋体"/>
          <w:szCs w:val="21"/>
          <w:highlight w:val="none"/>
          <w:lang w:val="en-US" w:eastAsia="zh-CN"/>
        </w:rPr>
        <w:t>采集</w:t>
      </w:r>
      <w:r>
        <w:rPr>
          <w:rFonts w:hint="eastAsia" w:ascii="宋体" w:hAnsi="宋体" w:eastAsia="宋体" w:cs="宋体"/>
          <w:szCs w:val="21"/>
          <w:highlight w:val="none"/>
        </w:rPr>
        <w:t>数据。</w:t>
      </w:r>
      <w:bookmarkEnd w:id="1836"/>
      <w:bookmarkEnd w:id="1837"/>
    </w:p>
    <w:p>
      <w:pPr>
        <w:pStyle w:val="21"/>
        <w:numPr>
          <w:ilvl w:val="1"/>
          <w:numId w:val="8"/>
        </w:numPr>
        <w:spacing w:before="156" w:after="156" w:line="240" w:lineRule="auto"/>
        <w:ind w:left="0"/>
        <w:outlineLvl w:val="1"/>
        <w:rPr>
          <w:rFonts w:hint="eastAsia" w:ascii="黑体" w:hAnsi="黑体" w:eastAsia="黑体" w:cs="黑体"/>
          <w:lang w:eastAsia="zh-CN"/>
        </w:rPr>
      </w:pPr>
      <w:bookmarkStart w:id="1838" w:name="_Toc10868"/>
      <w:bookmarkStart w:id="1839" w:name="_Toc4936"/>
      <w:bookmarkStart w:id="1840" w:name="_Toc30880"/>
      <w:bookmarkStart w:id="1841" w:name="_Toc25520"/>
      <w:bookmarkStart w:id="1842" w:name="_Toc30591"/>
      <w:bookmarkStart w:id="1843" w:name="_Toc8059"/>
      <w:bookmarkStart w:id="1844" w:name="_Toc1902"/>
      <w:bookmarkStart w:id="1845" w:name="_Toc27864"/>
      <w:bookmarkStart w:id="1846" w:name="_Toc28181"/>
      <w:bookmarkStart w:id="1847" w:name="_Toc19758"/>
      <w:bookmarkStart w:id="1848" w:name="_Toc5223"/>
      <w:bookmarkStart w:id="1849" w:name="_Toc7491"/>
      <w:bookmarkStart w:id="1850" w:name="_Toc28622"/>
      <w:bookmarkStart w:id="1851" w:name="_Toc30730"/>
      <w:bookmarkStart w:id="1852" w:name="_Toc11574"/>
      <w:bookmarkStart w:id="1853" w:name="_Toc21884"/>
      <w:bookmarkStart w:id="1854" w:name="_Toc29223"/>
      <w:r>
        <w:rPr>
          <w:rFonts w:hint="eastAsia" w:ascii="黑体" w:hAnsi="黑体" w:eastAsia="黑体" w:cs="黑体"/>
          <w:lang w:eastAsia="zh-CN"/>
        </w:rPr>
        <w:fldChar w:fldCharType="begin"/>
      </w:r>
      <w:r>
        <w:rPr>
          <w:rFonts w:hint="eastAsia" w:ascii="黑体" w:hAnsi="黑体" w:eastAsia="黑体" w:cs="黑体"/>
          <w:lang w:eastAsia="zh-CN"/>
        </w:rPr>
        <w:instrText xml:space="preserve"> HYPERLINK \l _Toc7315 </w:instrText>
      </w:r>
      <w:r>
        <w:rPr>
          <w:rFonts w:hint="eastAsia" w:ascii="黑体" w:hAnsi="黑体" w:eastAsia="黑体" w:cs="黑体"/>
          <w:lang w:eastAsia="zh-CN"/>
        </w:rPr>
        <w:fldChar w:fldCharType="separate"/>
      </w:r>
      <w:r>
        <w:rPr>
          <w:rFonts w:hint="eastAsia" w:ascii="黑体" w:hAnsi="黑体" w:eastAsia="黑体" w:cs="黑体"/>
          <w:lang w:eastAsia="zh-CN"/>
        </w:rPr>
        <w:t>数据处理</w:t>
      </w:r>
      <w:r>
        <w:rPr>
          <w:rFonts w:hint="eastAsia" w:ascii="黑体" w:hAnsi="黑体" w:eastAsia="黑体" w:cs="黑体"/>
          <w:lang w:eastAsia="zh-CN"/>
        </w:rPr>
        <w:fldChar w:fldCharType="end"/>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23"/>
        <w:numPr>
          <w:ilvl w:val="2"/>
          <w:numId w:val="8"/>
        </w:numPr>
        <w:spacing w:before="156" w:after="156" w:line="240" w:lineRule="auto"/>
        <w:ind w:left="0"/>
        <w:outlineLvl w:val="2"/>
        <w:rPr>
          <w:rFonts w:hint="eastAsia" w:ascii="黑体" w:hAnsi="黑体" w:eastAsia="黑体" w:cs="黑体"/>
        </w:rPr>
      </w:pPr>
      <w:bookmarkStart w:id="1855" w:name="_Toc10790"/>
      <w:bookmarkStart w:id="1856" w:name="_Toc9944"/>
      <w:bookmarkStart w:id="1857" w:name="_Toc14280"/>
      <w:bookmarkStart w:id="1858" w:name="_Toc28532"/>
      <w:bookmarkStart w:id="1859" w:name="_Toc9197"/>
      <w:bookmarkStart w:id="1860" w:name="_Toc31237"/>
      <w:bookmarkStart w:id="1861" w:name="_Toc18202"/>
      <w:bookmarkStart w:id="1862" w:name="_Toc16469"/>
      <w:bookmarkStart w:id="1863" w:name="_Toc30966"/>
      <w:bookmarkStart w:id="1864" w:name="_Toc3666"/>
      <w:bookmarkStart w:id="1865" w:name="_Toc526"/>
      <w:bookmarkStart w:id="1866" w:name="_Toc11139"/>
      <w:bookmarkStart w:id="1867" w:name="_Toc5439"/>
      <w:bookmarkStart w:id="1868" w:name="_Toc14505"/>
      <w:bookmarkStart w:id="1869" w:name="_Toc26136"/>
      <w:r>
        <w:rPr>
          <w:rFonts w:hint="eastAsia" w:ascii="黑体" w:hAnsi="黑体" w:eastAsia="黑体" w:cs="黑体"/>
          <w:lang w:val="en-US" w:eastAsia="zh-CN"/>
        </w:rPr>
        <w:t>数据编码</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25"/>
        <w:autoSpaceDE/>
        <w:autoSpaceDN/>
        <w:spacing w:line="240" w:lineRule="auto"/>
        <w:ind w:firstLine="420"/>
        <w:rPr>
          <w:rFonts w:hint="eastAsia" w:ascii="宋体" w:hAnsi="宋体" w:eastAsia="宋体" w:cs="宋体"/>
          <w:szCs w:val="21"/>
        </w:rPr>
      </w:pPr>
      <w:r>
        <w:rPr>
          <w:rFonts w:hint="eastAsia" w:ascii="宋体" w:hAnsi="宋体" w:eastAsia="宋体" w:cs="宋体"/>
          <w:szCs w:val="21"/>
        </w:rPr>
        <w:t>针对不同采集内容进行编目，宜采用层次分明、隶属关系明确的方法，将</w:t>
      </w:r>
      <w:r>
        <w:rPr>
          <w:rFonts w:hint="eastAsia" w:ascii="宋体" w:hAnsi="宋体" w:eastAsia="宋体" w:cs="宋体"/>
          <w:szCs w:val="21"/>
          <w:lang w:eastAsia="zh-CN"/>
        </w:rPr>
        <w:t>人员</w:t>
      </w:r>
      <w:r>
        <w:rPr>
          <w:rFonts w:hint="eastAsia" w:ascii="宋体" w:hAnsi="宋体" w:eastAsia="宋体" w:cs="宋体"/>
          <w:szCs w:val="21"/>
        </w:rPr>
        <w:t>基本情况、单项指标分值、测试成绩和其他有效信息，按照科学规律进行编目，有序存入计算机形成数据源。</w:t>
      </w:r>
    </w:p>
    <w:p>
      <w:pPr>
        <w:pStyle w:val="23"/>
        <w:numPr>
          <w:ilvl w:val="2"/>
          <w:numId w:val="8"/>
        </w:numPr>
        <w:spacing w:before="156" w:after="156" w:line="240" w:lineRule="auto"/>
        <w:ind w:left="0"/>
        <w:outlineLvl w:val="2"/>
        <w:rPr>
          <w:rFonts w:hint="eastAsia" w:ascii="宋体" w:hAnsi="宋体" w:eastAsia="宋体" w:cs="宋体"/>
        </w:rPr>
      </w:pPr>
      <w:bookmarkStart w:id="1870" w:name="_Toc30344"/>
      <w:bookmarkStart w:id="1871" w:name="_Toc31205"/>
      <w:bookmarkStart w:id="1872" w:name="_Toc19775"/>
      <w:bookmarkStart w:id="1873" w:name="_Toc32405"/>
      <w:bookmarkStart w:id="1874" w:name="_Toc2866"/>
      <w:bookmarkStart w:id="1875" w:name="_Toc31365"/>
      <w:bookmarkStart w:id="1876" w:name="_Toc19997"/>
      <w:bookmarkStart w:id="1877" w:name="_Toc31232"/>
      <w:bookmarkStart w:id="1878" w:name="_Toc26386"/>
      <w:bookmarkStart w:id="1879" w:name="_Toc28580"/>
      <w:bookmarkStart w:id="1880" w:name="_Toc2126"/>
      <w:bookmarkStart w:id="1881" w:name="_Toc8740"/>
      <w:bookmarkStart w:id="1882" w:name="_Toc5819"/>
      <w:bookmarkStart w:id="1883" w:name="_Toc1706"/>
      <w:bookmarkStart w:id="1884" w:name="_Toc29950"/>
      <w:bookmarkStart w:id="1885" w:name="_Toc19640"/>
      <w:r>
        <w:rPr>
          <w:rFonts w:hint="eastAsia" w:ascii="黑体" w:hAnsi="黑体" w:eastAsia="黑体" w:cs="黑体"/>
          <w:lang w:val="en-US" w:eastAsia="zh-CN"/>
        </w:rPr>
        <w:t>数据上报</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bookmarkEnd w:id="1885"/>
    <w:p>
      <w:pPr>
        <w:pStyle w:val="25"/>
        <w:autoSpaceDE/>
        <w:autoSpaceDN/>
        <w:spacing w:line="240" w:lineRule="auto"/>
        <w:ind w:firstLine="420"/>
        <w:rPr>
          <w:rFonts w:hint="eastAsia" w:ascii="宋体" w:hAnsi="宋体" w:eastAsia="宋体" w:cs="宋体"/>
          <w:szCs w:val="21"/>
          <w:lang w:eastAsia="zh-CN"/>
        </w:rPr>
      </w:pPr>
      <w:r>
        <w:rPr>
          <w:rFonts w:hint="eastAsia" w:ascii="宋体" w:hAnsi="宋体" w:eastAsia="宋体" w:cs="宋体"/>
          <w:szCs w:val="21"/>
        </w:rPr>
        <w:t>经过编目的</w:t>
      </w:r>
      <w:r>
        <w:rPr>
          <w:rFonts w:hint="eastAsia" w:hAnsi="宋体" w:cs="宋体"/>
          <w:szCs w:val="21"/>
          <w:lang w:val="en-US" w:eastAsia="zh-CN"/>
        </w:rPr>
        <w:t>健身行为和</w:t>
      </w:r>
      <w:r>
        <w:rPr>
          <w:rFonts w:hint="eastAsia" w:ascii="宋体" w:hAnsi="宋体" w:eastAsia="宋体" w:cs="宋体"/>
          <w:szCs w:val="21"/>
        </w:rPr>
        <w:t>体质监测</w:t>
      </w:r>
      <w:r>
        <w:rPr>
          <w:rFonts w:hint="eastAsia" w:hAnsi="宋体" w:cs="宋体"/>
          <w:szCs w:val="21"/>
          <w:lang w:val="en-US" w:eastAsia="zh-CN"/>
        </w:rPr>
        <w:t>的</w:t>
      </w:r>
      <w:r>
        <w:rPr>
          <w:rFonts w:hint="eastAsia" w:ascii="宋体" w:hAnsi="宋体" w:eastAsia="宋体" w:cs="宋体"/>
          <w:szCs w:val="21"/>
        </w:rPr>
        <w:t>相关数据，</w:t>
      </w:r>
      <w:r>
        <w:rPr>
          <w:rFonts w:hint="eastAsia" w:hAnsi="宋体" w:cs="宋体"/>
          <w:szCs w:val="21"/>
          <w:lang w:val="en-US" w:eastAsia="zh-CN"/>
        </w:rPr>
        <w:t>宜</w:t>
      </w:r>
      <w:r>
        <w:rPr>
          <w:rFonts w:hint="eastAsia" w:ascii="宋体" w:hAnsi="宋体" w:eastAsia="宋体" w:cs="宋体"/>
          <w:szCs w:val="21"/>
        </w:rPr>
        <w:t>按照规范流程上报至“</w:t>
      </w:r>
      <w:r>
        <w:rPr>
          <w:rFonts w:hint="eastAsia" w:ascii="宋体" w:hAnsi="宋体" w:eastAsia="宋体" w:cs="宋体"/>
          <w:szCs w:val="21"/>
          <w:lang w:val="en-US" w:eastAsia="zh-CN"/>
        </w:rPr>
        <w:t>数据</w:t>
      </w:r>
      <w:r>
        <w:rPr>
          <w:rFonts w:hint="eastAsia" w:ascii="宋体" w:hAnsi="宋体" w:eastAsia="宋体" w:cs="宋体"/>
          <w:szCs w:val="21"/>
        </w:rPr>
        <w:t>系统”。</w:t>
      </w:r>
    </w:p>
    <w:p>
      <w:pPr>
        <w:pStyle w:val="21"/>
        <w:numPr>
          <w:ilvl w:val="1"/>
          <w:numId w:val="8"/>
        </w:numPr>
        <w:spacing w:before="156" w:after="156" w:line="240" w:lineRule="auto"/>
        <w:ind w:left="0"/>
        <w:outlineLvl w:val="1"/>
        <w:rPr>
          <w:rFonts w:hint="eastAsia" w:ascii="黑体" w:hAnsi="黑体" w:eastAsia="黑体" w:cs="黑体"/>
          <w:lang w:eastAsia="zh-CN"/>
        </w:rPr>
      </w:pPr>
      <w:bookmarkStart w:id="1886" w:name="_Toc10547"/>
      <w:bookmarkStart w:id="1887" w:name="_Toc11348"/>
      <w:bookmarkStart w:id="1888" w:name="_Toc18605"/>
      <w:bookmarkStart w:id="1889" w:name="_Toc20125"/>
      <w:bookmarkStart w:id="1890" w:name="_Toc5538"/>
      <w:bookmarkStart w:id="1891" w:name="_Toc6704"/>
      <w:bookmarkStart w:id="1892" w:name="_Toc31253"/>
      <w:bookmarkStart w:id="1893" w:name="_Toc14930"/>
      <w:bookmarkStart w:id="1894" w:name="_Toc12502"/>
      <w:bookmarkStart w:id="1895" w:name="_Toc25481"/>
      <w:bookmarkStart w:id="1896" w:name="_Toc26160"/>
      <w:bookmarkStart w:id="1897" w:name="_Toc2841"/>
      <w:bookmarkStart w:id="1898" w:name="_Toc26856"/>
      <w:bookmarkStart w:id="1899" w:name="_Toc25982"/>
      <w:bookmarkStart w:id="1900" w:name="_Toc17853"/>
      <w:bookmarkStart w:id="1901" w:name="_Toc575"/>
      <w:bookmarkStart w:id="1902" w:name="_Toc29802"/>
      <w:r>
        <w:rPr>
          <w:rFonts w:hint="eastAsia" w:ascii="黑体" w:hAnsi="黑体" w:eastAsia="黑体" w:cs="黑体"/>
          <w:lang w:eastAsia="zh-CN"/>
        </w:rPr>
        <w:fldChar w:fldCharType="begin"/>
      </w:r>
      <w:r>
        <w:rPr>
          <w:rFonts w:hint="eastAsia" w:ascii="黑体" w:hAnsi="黑体" w:eastAsia="黑体" w:cs="黑体"/>
          <w:lang w:eastAsia="zh-CN"/>
        </w:rPr>
        <w:instrText xml:space="preserve"> HYPERLINK \l _Toc26886 </w:instrText>
      </w:r>
      <w:r>
        <w:rPr>
          <w:rFonts w:hint="eastAsia" w:ascii="黑体" w:hAnsi="黑体" w:eastAsia="黑体" w:cs="黑体"/>
          <w:lang w:eastAsia="zh-CN"/>
        </w:rPr>
        <w:fldChar w:fldCharType="separate"/>
      </w:r>
      <w:r>
        <w:rPr>
          <w:rFonts w:hint="eastAsia" w:ascii="黑体" w:hAnsi="黑体" w:eastAsia="黑体" w:cs="黑体"/>
          <w:lang w:eastAsia="zh-CN"/>
        </w:rPr>
        <w:t>数据安全</w:t>
      </w:r>
      <w:r>
        <w:rPr>
          <w:rFonts w:hint="eastAsia" w:ascii="黑体" w:hAnsi="黑体" w:eastAsia="黑体" w:cs="黑体"/>
          <w:lang w:eastAsia="zh-CN"/>
        </w:rPr>
        <w:fldChar w:fldCharType="end"/>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1903" w:name="_Toc17404"/>
      <w:bookmarkStart w:id="1904" w:name="_Toc25983"/>
      <w:r>
        <w:rPr>
          <w:rFonts w:hint="eastAsia" w:ascii="宋体" w:hAnsi="宋体" w:eastAsia="宋体" w:cs="宋体"/>
          <w:szCs w:val="21"/>
          <w:lang w:val="en-US" w:eastAsia="zh-CN"/>
        </w:rPr>
        <w:t>宜</w:t>
      </w:r>
      <w:r>
        <w:rPr>
          <w:rFonts w:hint="eastAsia" w:ascii="宋体" w:hAnsi="宋体" w:eastAsia="宋体" w:cs="宋体"/>
          <w:szCs w:val="21"/>
        </w:rPr>
        <w:t>建立数据安全管理制度、应急事件处理机制、审查监督机制，以保障数据采集安全。</w:t>
      </w:r>
      <w:bookmarkEnd w:id="1903"/>
      <w:bookmarkEnd w:id="1904"/>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rPr>
      </w:pPr>
      <w:bookmarkStart w:id="1905" w:name="_Toc20278"/>
      <w:bookmarkStart w:id="1906" w:name="_Toc4880"/>
      <w:r>
        <w:rPr>
          <w:rFonts w:hint="eastAsia" w:ascii="宋体" w:hAnsi="宋体" w:eastAsia="宋体" w:cs="宋体"/>
          <w:szCs w:val="21"/>
          <w:lang w:val="en-US" w:eastAsia="zh-CN"/>
        </w:rPr>
        <w:t>宜</w:t>
      </w:r>
      <w:r>
        <w:rPr>
          <w:rFonts w:hint="eastAsia" w:ascii="宋体" w:hAnsi="宋体" w:eastAsia="宋体" w:cs="宋体"/>
          <w:szCs w:val="21"/>
        </w:rPr>
        <w:t>检查各项数据的真实性、准确性、完整性，若出现数据缺失、损毁等情况，应及时进行记录、反馈和处理。</w:t>
      </w:r>
      <w:bookmarkEnd w:id="1905"/>
      <w:bookmarkEnd w:id="1906"/>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eastAsia="zh-CN"/>
        </w:rPr>
      </w:pPr>
      <w:bookmarkStart w:id="1907" w:name="_Toc24514"/>
      <w:bookmarkStart w:id="1908" w:name="_Toc27309"/>
      <w:r>
        <w:rPr>
          <w:rFonts w:hint="eastAsia" w:ascii="宋体" w:hAnsi="宋体" w:eastAsia="宋体" w:cs="宋体"/>
          <w:szCs w:val="21"/>
          <w:lang w:val="en-US" w:eastAsia="zh-CN"/>
        </w:rPr>
        <w:t>宜</w:t>
      </w:r>
      <w:r>
        <w:rPr>
          <w:rFonts w:hint="eastAsia" w:ascii="宋体" w:hAnsi="宋体" w:eastAsia="宋体" w:cs="宋体"/>
          <w:szCs w:val="21"/>
        </w:rPr>
        <w:t>对采集到的数据进行保密，在未经委托机构或委托人许可的情况下，不应擅自公布和使用。</w:t>
      </w:r>
      <w:bookmarkEnd w:id="1907"/>
      <w:bookmarkEnd w:id="1908"/>
    </w:p>
    <w:p>
      <w:pPr>
        <w:pStyle w:val="21"/>
        <w:numPr>
          <w:ilvl w:val="1"/>
          <w:numId w:val="8"/>
        </w:numPr>
        <w:spacing w:before="156" w:after="156" w:line="240" w:lineRule="auto"/>
        <w:ind w:left="0"/>
        <w:outlineLvl w:val="1"/>
        <w:rPr>
          <w:rFonts w:hint="eastAsia" w:ascii="黑体" w:hAnsi="黑体" w:eastAsia="黑体" w:cs="黑体"/>
          <w:lang w:eastAsia="zh-CN"/>
        </w:rPr>
      </w:pPr>
      <w:bookmarkStart w:id="1909" w:name="_Toc2978"/>
      <w:bookmarkStart w:id="1910" w:name="_Toc4461"/>
      <w:bookmarkStart w:id="1911" w:name="_Toc16825"/>
      <w:bookmarkStart w:id="1912" w:name="_Toc14455"/>
      <w:bookmarkStart w:id="1913" w:name="_Toc11994"/>
      <w:bookmarkStart w:id="1914" w:name="_Toc26601"/>
      <w:bookmarkStart w:id="1915" w:name="_Toc21595"/>
      <w:bookmarkStart w:id="1916" w:name="_Toc13874"/>
      <w:bookmarkStart w:id="1917" w:name="_Toc19187"/>
      <w:bookmarkStart w:id="1918" w:name="_Toc22160"/>
      <w:bookmarkStart w:id="1919" w:name="_Toc2620"/>
      <w:bookmarkStart w:id="1920" w:name="_Toc19581"/>
      <w:bookmarkStart w:id="1921" w:name="_Toc15758"/>
      <w:bookmarkStart w:id="1922" w:name="_Toc12618"/>
      <w:bookmarkStart w:id="1923" w:name="_Toc20492"/>
      <w:bookmarkStart w:id="1924" w:name="_Toc12268"/>
      <w:bookmarkStart w:id="1925" w:name="_Toc8196"/>
      <w:r>
        <w:rPr>
          <w:rFonts w:hint="eastAsia" w:ascii="黑体" w:hAnsi="黑体" w:eastAsia="黑体" w:cs="黑体"/>
          <w:lang w:eastAsia="zh-CN"/>
        </w:rPr>
        <w:fldChar w:fldCharType="begin"/>
      </w:r>
      <w:r>
        <w:rPr>
          <w:rFonts w:hint="eastAsia" w:ascii="黑体" w:hAnsi="黑体" w:eastAsia="黑体" w:cs="黑体"/>
          <w:lang w:eastAsia="zh-CN"/>
        </w:rPr>
        <w:instrText xml:space="preserve"> HYPERLINK \l _Toc8894 </w:instrText>
      </w:r>
      <w:r>
        <w:rPr>
          <w:rFonts w:hint="eastAsia" w:ascii="黑体" w:hAnsi="黑体" w:eastAsia="黑体" w:cs="黑体"/>
          <w:lang w:eastAsia="zh-CN"/>
        </w:rPr>
        <w:fldChar w:fldCharType="separate"/>
      </w:r>
      <w:r>
        <w:rPr>
          <w:rFonts w:hint="eastAsia" w:ascii="黑体" w:hAnsi="黑体" w:eastAsia="黑体" w:cs="黑体"/>
          <w:lang w:val="en-US" w:eastAsia="zh-CN"/>
        </w:rPr>
        <w:t>智能健身设备数据</w:t>
      </w:r>
      <w:r>
        <w:rPr>
          <w:rFonts w:hint="eastAsia" w:ascii="黑体" w:hAnsi="黑体" w:eastAsia="黑体" w:cs="黑体"/>
          <w:lang w:eastAsia="zh-CN"/>
        </w:rPr>
        <w:fldChar w:fldCharType="end"/>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23"/>
        <w:numPr>
          <w:ilvl w:val="2"/>
          <w:numId w:val="8"/>
        </w:numPr>
        <w:spacing w:before="156" w:after="156" w:line="240" w:lineRule="auto"/>
        <w:ind w:left="0"/>
        <w:outlineLvl w:val="2"/>
        <w:rPr>
          <w:rFonts w:hint="eastAsia" w:ascii="黑体" w:hAnsi="黑体" w:eastAsia="黑体" w:cs="黑体"/>
        </w:rPr>
      </w:pPr>
      <w:bookmarkStart w:id="1926" w:name="_Toc344"/>
      <w:bookmarkStart w:id="1927" w:name="_Toc17331"/>
      <w:bookmarkStart w:id="1928" w:name="_Toc29371"/>
      <w:bookmarkStart w:id="1929" w:name="_Toc3986"/>
      <w:bookmarkStart w:id="1930" w:name="_Toc30892"/>
      <w:bookmarkStart w:id="1931" w:name="_Toc25203"/>
      <w:bookmarkStart w:id="1932" w:name="_Toc27447"/>
      <w:bookmarkStart w:id="1933" w:name="_Toc29854"/>
      <w:bookmarkStart w:id="1934" w:name="_Toc22494"/>
      <w:bookmarkStart w:id="1935" w:name="_Toc282"/>
      <w:bookmarkStart w:id="1936" w:name="_Toc715"/>
      <w:bookmarkStart w:id="1937" w:name="_Toc25236"/>
      <w:bookmarkStart w:id="1938" w:name="_Toc25560"/>
      <w:bookmarkStart w:id="1939" w:name="_Toc11609"/>
      <w:bookmarkStart w:id="1940" w:name="_Toc17163"/>
      <w:r>
        <w:rPr>
          <w:rFonts w:hint="eastAsia" w:ascii="黑体" w:hAnsi="黑体" w:eastAsia="黑体" w:cs="黑体"/>
          <w:lang w:val="en-US" w:eastAsia="zh-CN"/>
        </w:rPr>
        <w:t>数据上报</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19"/>
        <w:autoSpaceDE/>
        <w:autoSpaceDN/>
        <w:spacing w:line="240" w:lineRule="auto"/>
        <w:rPr>
          <w:rFonts w:hint="eastAsia" w:ascii="宋体" w:hAnsi="宋体" w:eastAsia="宋体" w:cs="宋体"/>
          <w:szCs w:val="21"/>
        </w:rPr>
      </w:pPr>
      <w:r>
        <w:rPr>
          <w:rFonts w:hint="eastAsia" w:ascii="宋体" w:hAnsi="宋体" w:eastAsia="宋体" w:cs="宋体"/>
          <w:szCs w:val="21"/>
          <w:lang w:eastAsia="zh-TW"/>
        </w:rPr>
        <w:t>数据</w:t>
      </w:r>
      <w:r>
        <w:rPr>
          <w:rFonts w:hint="eastAsia" w:hAnsi="宋体" w:cs="宋体"/>
          <w:szCs w:val="21"/>
          <w:lang w:val="en-US" w:eastAsia="zh-CN"/>
        </w:rPr>
        <w:t>宜按一定时间规律自动</w:t>
      </w:r>
      <w:r>
        <w:rPr>
          <w:rFonts w:hint="eastAsia" w:ascii="宋体" w:hAnsi="宋体" w:eastAsia="宋体" w:cs="宋体"/>
          <w:szCs w:val="21"/>
          <w:lang w:val="zh-TW"/>
        </w:rPr>
        <w:t>上报</w:t>
      </w:r>
      <w:r>
        <w:rPr>
          <w:rFonts w:hint="eastAsia" w:hAnsi="宋体" w:cs="宋体"/>
          <w:szCs w:val="21"/>
          <w:lang w:val="en-US" w:eastAsia="zh-CN"/>
        </w:rPr>
        <w:t>至对应管理系统或平台，可按小时、日等时间维度</w:t>
      </w:r>
      <w:r>
        <w:rPr>
          <w:rFonts w:hint="eastAsia" w:ascii="宋体" w:hAnsi="宋体" w:eastAsia="宋体" w:cs="宋体"/>
          <w:szCs w:val="21"/>
          <w:lang w:val="zh-TW"/>
        </w:rPr>
        <w:t>，</w:t>
      </w:r>
      <w:r>
        <w:rPr>
          <w:rFonts w:hint="eastAsia" w:ascii="宋体" w:hAnsi="宋体" w:eastAsia="宋体" w:cs="宋体"/>
          <w:szCs w:val="21"/>
          <w:lang w:val="zh-TW" w:eastAsia="zh-TW"/>
        </w:rPr>
        <w:t>数据</w:t>
      </w:r>
      <w:r>
        <w:rPr>
          <w:rFonts w:hint="eastAsia" w:hAnsi="宋体" w:cs="宋体"/>
          <w:szCs w:val="21"/>
          <w:lang w:val="en-US" w:eastAsia="zh-CN"/>
        </w:rPr>
        <w:t>宜采用</w:t>
      </w:r>
      <w:r>
        <w:rPr>
          <w:rFonts w:hint="eastAsia" w:ascii="宋体" w:hAnsi="宋体" w:eastAsia="宋体" w:cs="宋体"/>
          <w:szCs w:val="21"/>
          <w:lang w:val="zh-TW" w:eastAsia="zh-TW"/>
        </w:rPr>
        <w:t>当天每个时间段（以小时为单位）的统计数据</w:t>
      </w:r>
      <w:r>
        <w:rPr>
          <w:rFonts w:hint="eastAsia" w:hAnsi="宋体" w:cs="宋体"/>
          <w:szCs w:val="21"/>
          <w:lang w:val="zh-TW" w:eastAsia="zh-CN"/>
        </w:rPr>
        <w:t>。</w:t>
      </w:r>
    </w:p>
    <w:p>
      <w:pPr>
        <w:pStyle w:val="23"/>
        <w:numPr>
          <w:ilvl w:val="2"/>
          <w:numId w:val="8"/>
        </w:numPr>
        <w:spacing w:before="156" w:after="156" w:line="240" w:lineRule="auto"/>
        <w:ind w:left="0"/>
        <w:outlineLvl w:val="2"/>
        <w:rPr>
          <w:rFonts w:hint="eastAsia" w:ascii="宋体" w:hAnsi="宋体" w:eastAsia="宋体" w:cs="宋体"/>
        </w:rPr>
      </w:pPr>
      <w:bookmarkStart w:id="1941" w:name="_Toc3892"/>
      <w:bookmarkStart w:id="1942" w:name="_Toc20668"/>
      <w:bookmarkStart w:id="1943" w:name="_Toc2440"/>
      <w:bookmarkStart w:id="1944" w:name="_Toc172"/>
      <w:bookmarkStart w:id="1945" w:name="_Toc26591"/>
      <w:bookmarkStart w:id="1946" w:name="_Toc19818"/>
      <w:bookmarkStart w:id="1947" w:name="_Toc7529"/>
      <w:bookmarkStart w:id="1948" w:name="_Toc22824"/>
      <w:bookmarkStart w:id="1949" w:name="_Toc12183"/>
      <w:bookmarkStart w:id="1950" w:name="_Toc4905"/>
      <w:bookmarkStart w:id="1951" w:name="_Toc18504"/>
      <w:bookmarkStart w:id="1952" w:name="_Toc29397"/>
      <w:bookmarkStart w:id="1953" w:name="_Toc3797"/>
      <w:bookmarkStart w:id="1954" w:name="_Toc7737"/>
      <w:bookmarkStart w:id="1955" w:name="_Toc30650"/>
      <w:r>
        <w:rPr>
          <w:rFonts w:hint="eastAsia" w:ascii="黑体" w:hAnsi="黑体" w:eastAsia="黑体" w:cs="黑体"/>
          <w:lang w:val="en-US" w:eastAsia="zh-CN"/>
        </w:rPr>
        <w:t>数据上报</w:t>
      </w:r>
      <w:r>
        <w:rPr>
          <w:rFonts w:hint="eastAsia" w:hAnsi="黑体" w:cs="黑体"/>
          <w:lang w:val="en-US" w:eastAsia="zh-CN"/>
        </w:rPr>
        <w:t>接口和</w:t>
      </w:r>
      <w:r>
        <w:rPr>
          <w:rFonts w:hint="eastAsia" w:ascii="黑体" w:hAnsi="黑体" w:eastAsia="黑体" w:cs="黑体"/>
          <w:lang w:val="en-US" w:eastAsia="zh-CN"/>
        </w:rPr>
        <w:t>流程</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19"/>
        <w:autoSpaceDE/>
        <w:autoSpaceDN/>
        <w:spacing w:line="240" w:lineRule="auto"/>
        <w:rPr>
          <w:rFonts w:hint="eastAsia" w:ascii="宋体" w:hAnsi="宋体" w:eastAsia="宋体" w:cs="宋体"/>
          <w:szCs w:val="21"/>
          <w:lang w:val="zh-TW" w:eastAsia="zh-TW"/>
        </w:rPr>
      </w:pPr>
      <w:r>
        <w:rPr>
          <w:rFonts w:hint="eastAsia" w:ascii="宋体" w:hAnsi="宋体" w:eastAsia="宋体" w:cs="宋体"/>
          <w:szCs w:val="21"/>
          <w:lang w:val="zh-TW"/>
        </w:rPr>
        <w:t>管理系统</w:t>
      </w:r>
      <w:r>
        <w:rPr>
          <w:rFonts w:hint="eastAsia" w:hAnsi="宋体" w:cs="宋体"/>
          <w:szCs w:val="21"/>
          <w:lang w:val="en-US" w:eastAsia="zh-CN"/>
        </w:rPr>
        <w:t>宜支持</w:t>
      </w:r>
      <w:r>
        <w:rPr>
          <w:rFonts w:hint="eastAsia" w:ascii="宋体" w:hAnsi="宋体" w:eastAsia="宋体" w:cs="宋体"/>
          <w:szCs w:val="21"/>
          <w:lang w:val="zh-TW" w:eastAsia="zh-TW"/>
        </w:rPr>
        <w:t>调用</w:t>
      </w:r>
      <w:r>
        <w:rPr>
          <w:rFonts w:hint="eastAsia" w:hAnsi="宋体" w:cs="宋体"/>
          <w:szCs w:val="21"/>
          <w:lang w:val="en-US" w:eastAsia="zh-CN"/>
        </w:rPr>
        <w:t>接口</w:t>
      </w:r>
      <w:r>
        <w:rPr>
          <w:rFonts w:hint="eastAsia" w:ascii="宋体" w:hAnsi="宋体" w:eastAsia="宋体" w:cs="宋体"/>
          <w:szCs w:val="21"/>
          <w:lang w:val="zh-TW" w:eastAsia="zh-TW"/>
        </w:rPr>
        <w:t>上</w:t>
      </w:r>
      <w:r>
        <w:rPr>
          <w:rFonts w:hint="eastAsia" w:hAnsi="宋体" w:cs="宋体"/>
          <w:szCs w:val="21"/>
          <w:lang w:val="en-US" w:eastAsia="zh-CN"/>
        </w:rPr>
        <w:t>报</w:t>
      </w:r>
      <w:r>
        <w:rPr>
          <w:rFonts w:hint="eastAsia" w:ascii="宋体" w:hAnsi="宋体" w:eastAsia="宋体" w:cs="宋体"/>
          <w:szCs w:val="21"/>
          <w:lang w:val="zh-TW" w:eastAsia="zh-TW"/>
        </w:rPr>
        <w:t>数据。</w:t>
      </w:r>
    </w:p>
    <w:p>
      <w:pPr>
        <w:pStyle w:val="20"/>
        <w:numPr>
          <w:ilvl w:val="0"/>
          <w:numId w:val="8"/>
        </w:numPr>
        <w:spacing w:line="240" w:lineRule="auto"/>
        <w:outlineLvl w:val="0"/>
        <w:rPr>
          <w:rFonts w:hint="eastAsia" w:ascii="黑体" w:hAnsi="黑体" w:eastAsia="黑体" w:cs="黑体"/>
          <w:szCs w:val="21"/>
          <w:lang w:val="en-US" w:eastAsia="zh-CN"/>
        </w:rPr>
      </w:pPr>
      <w:bookmarkStart w:id="1956" w:name="_Toc14177"/>
      <w:bookmarkStart w:id="1957" w:name="_Toc28950"/>
      <w:r>
        <w:rPr>
          <w:rFonts w:hint="eastAsia" w:ascii="黑体" w:hAnsi="黑体" w:eastAsia="黑体" w:cs="黑体"/>
          <w:szCs w:val="21"/>
          <w:lang w:val="en-US" w:eastAsia="zh-CN"/>
        </w:rPr>
        <w:t>网络设备设施</w:t>
      </w:r>
      <w:bookmarkEnd w:id="1956"/>
      <w:bookmarkEnd w:id="1957"/>
    </w:p>
    <w:p>
      <w:pPr>
        <w:pStyle w:val="21"/>
        <w:numPr>
          <w:ilvl w:val="1"/>
          <w:numId w:val="8"/>
        </w:numPr>
        <w:spacing w:before="156" w:after="156" w:line="240" w:lineRule="auto"/>
        <w:ind w:left="0"/>
        <w:outlineLvl w:val="1"/>
        <w:rPr>
          <w:rFonts w:hint="eastAsia" w:ascii="黑体" w:hAnsi="黑体" w:eastAsia="黑体" w:cs="黑体"/>
          <w:lang w:val="en-US" w:eastAsia="zh-CN"/>
        </w:rPr>
      </w:pPr>
      <w:bookmarkStart w:id="1958" w:name="_Toc2986"/>
      <w:bookmarkStart w:id="1959" w:name="_Toc15233"/>
      <w:r>
        <w:rPr>
          <w:rFonts w:hint="eastAsia" w:ascii="黑体" w:hAnsi="黑体" w:eastAsia="黑体" w:cs="黑体"/>
          <w:lang w:val="en-US" w:eastAsia="zh-CN"/>
        </w:rPr>
        <w:t>安全架构</w:t>
      </w:r>
      <w:bookmarkEnd w:id="1958"/>
      <w:bookmarkEnd w:id="1959"/>
    </w:p>
    <w:p>
      <w:pPr>
        <w:pStyle w:val="19"/>
        <w:autoSpaceDE/>
        <w:autoSpaceDN/>
        <w:spacing w:line="240" w:lineRule="auto"/>
        <w:rPr>
          <w:rFonts w:hint="default" w:ascii="宋体" w:hAnsi="宋体" w:eastAsia="宋体" w:cs="宋体"/>
          <w:szCs w:val="21"/>
          <w:lang w:val="en-US" w:eastAsia="zh-CN"/>
        </w:rPr>
      </w:pPr>
      <w:r>
        <w:rPr>
          <w:rFonts w:hint="eastAsia" w:ascii="宋体" w:hAnsi="宋体" w:eastAsia="宋体" w:cs="宋体"/>
          <w:szCs w:val="21"/>
          <w:lang w:val="en-US" w:eastAsia="zh-CN"/>
        </w:rPr>
        <w:t>可采用数据安全网关保障存储数据安全。防范拥有存储设施较高访问权限的人员绕开审计系统从存储设施上盗取、泄露、扩散数据的安全风险，宜具备数据安全责任人通过技术手段对数据存储进行有效管控。</w:t>
      </w:r>
      <w:r>
        <w:rPr>
          <w:rFonts w:hint="eastAsia" w:hAnsi="宋体" w:cs="宋体"/>
          <w:szCs w:val="21"/>
          <w:lang w:val="en-US" w:eastAsia="zh-CN"/>
        </w:rPr>
        <w:t>具体内容见表2 。</w:t>
      </w:r>
    </w:p>
    <w:p>
      <w:pPr>
        <w:pStyle w:val="39"/>
        <w:spacing w:before="156" w:after="156"/>
        <w:rPr>
          <w:rFonts w:hint="eastAsia" w:ascii="黑体" w:hAnsi="Times New Roman" w:eastAsia="黑体" w:cs="Times New Roman"/>
          <w:szCs w:val="20"/>
          <w:lang w:val="en-US" w:eastAsia="zh-CN"/>
        </w:rPr>
      </w:pPr>
      <w:r>
        <w:rPr>
          <w:rFonts w:hint="eastAsia" w:hAnsi="Times New Roman" w:cs="Times New Roman"/>
          <w:szCs w:val="20"/>
          <w:lang w:val="en-US" w:eastAsia="zh-CN"/>
        </w:rPr>
        <w:t>络安全内容</w:t>
      </w:r>
    </w:p>
    <w:tbl>
      <w:tblPr>
        <w:tblStyle w:val="14"/>
        <w:tblpPr w:leftFromText="180" w:rightFromText="180" w:vertAnchor="text" w:horzAnchor="page" w:tblpX="1677" w:tblpY="140"/>
        <w:tblOverlap w:val="never"/>
        <w:tblW w:w="87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3"/>
        <w:gridCol w:w="1740"/>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1363"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jc w:val="center"/>
              <w:textAlignment w:val="center"/>
              <w:rPr>
                <w:rFonts w:hint="eastAsia" w:ascii="宋体" w:hAnsi="宋体" w:eastAsia="宋体" w:cs="宋体"/>
                <w:szCs w:val="21"/>
              </w:rPr>
            </w:pPr>
            <w:r>
              <w:rPr>
                <w:rFonts w:hint="eastAsia" w:ascii="宋体" w:hAnsi="宋体" w:eastAsia="宋体" w:cs="宋体"/>
                <w:b/>
                <w:bCs/>
                <w:szCs w:val="21"/>
              </w:rPr>
              <w:t>要求</w:t>
            </w: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jc w:val="center"/>
              <w:textAlignment w:val="center"/>
              <w:rPr>
                <w:rFonts w:hint="eastAsia" w:ascii="宋体" w:hAnsi="宋体" w:eastAsia="宋体" w:cs="宋体"/>
                <w:szCs w:val="21"/>
              </w:rPr>
            </w:pPr>
            <w:r>
              <w:rPr>
                <w:rFonts w:hint="eastAsia" w:ascii="宋体" w:hAnsi="宋体" w:eastAsia="宋体" w:cs="宋体"/>
                <w:b/>
                <w:bCs/>
                <w:szCs w:val="21"/>
              </w:rPr>
              <w:t>子项</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jc w:val="center"/>
              <w:textAlignment w:val="center"/>
              <w:rPr>
                <w:rFonts w:hint="eastAsia" w:ascii="宋体" w:hAnsi="宋体" w:eastAsia="宋体" w:cs="宋体"/>
                <w:szCs w:val="21"/>
              </w:rPr>
            </w:pPr>
            <w:r>
              <w:rPr>
                <w:rFonts w:hint="eastAsia" w:ascii="宋体" w:hAnsi="宋体" w:eastAsia="宋体" w:cs="宋体"/>
                <w:b/>
                <w:bCs/>
                <w:szCs w:val="21"/>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jc w:val="center"/>
              <w:textAlignment w:val="center"/>
              <w:rPr>
                <w:rFonts w:hint="eastAsia" w:ascii="宋体" w:hAnsi="宋体" w:eastAsia="宋体" w:cs="宋体"/>
                <w:szCs w:val="21"/>
              </w:rPr>
            </w:pPr>
            <w:r>
              <w:rPr>
                <w:rFonts w:hint="eastAsia" w:ascii="宋体" w:hAnsi="宋体" w:eastAsia="宋体" w:cs="宋体"/>
                <w:szCs w:val="21"/>
              </w:rPr>
              <w:t>网络和通信</w:t>
            </w: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网络架构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性能冗余、链路冗余、设备冗余、分区隔离，对虚拟化网络拓扑进行实时更新、开放接口和开放安全服务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通信传输</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采用校验技术或密码技术保障数据完整性、敏感信息字段保密性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边界防护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边界设备受控端口通信、网络准入、上网认证、无线接入控制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访问控制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五元组过滤、内容过滤、策略优化、基于应用协议和应用内容的访问控制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入侵防范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已知威胁防护、新型网络攻击行为的分析、记录攻击源IP&amp;类型&amp;时间并遭受攻击时告警，VM之间威胁检测、内容监测能力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恶意代码防范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网络防病毒、垃圾邮件过滤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安全审计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网络行为审计、用户行为单独审计和数据分析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36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hint="eastAsia" w:ascii="宋体" w:hAnsi="宋体" w:eastAsia="宋体" w:cs="宋体"/>
                <w:szCs w:val="21"/>
              </w:rPr>
            </w:pPr>
          </w:p>
        </w:tc>
        <w:tc>
          <w:tcPr>
            <w:tcW w:w="174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top"/>
              <w:rPr>
                <w:rFonts w:hint="eastAsia" w:ascii="宋体" w:hAnsi="宋体" w:eastAsia="宋体" w:cs="宋体"/>
                <w:szCs w:val="21"/>
              </w:rPr>
            </w:pPr>
            <w:r>
              <w:rPr>
                <w:rFonts w:hint="eastAsia" w:ascii="宋体" w:hAnsi="宋体" w:eastAsia="宋体" w:cs="宋体"/>
                <w:szCs w:val="21"/>
              </w:rPr>
              <w:t xml:space="preserve">集中管控  </w:t>
            </w:r>
          </w:p>
        </w:tc>
        <w:tc>
          <w:tcPr>
            <w:tcW w:w="5670" w:type="dxa"/>
            <w:tcBorders>
              <w:top w:val="single" w:color="000000" w:sz="4" w:space="0"/>
              <w:left w:val="single" w:color="000000" w:sz="4" w:space="0"/>
              <w:bottom w:val="single" w:color="000000" w:sz="4" w:space="0"/>
              <w:right w:val="single" w:color="000000" w:sz="4" w:space="0"/>
            </w:tcBorders>
            <w:noWrap w:val="0"/>
            <w:tcMar>
              <w:top w:w="11" w:type="dxa"/>
              <w:left w:w="11" w:type="dxa"/>
              <w:bottom w:w="0" w:type="dxa"/>
              <w:right w:w="11" w:type="dxa"/>
            </w:tcMar>
            <w:vAlign w:val="center"/>
          </w:tcPr>
          <w:p>
            <w:pPr>
              <w:spacing w:line="240" w:lineRule="auto"/>
              <w:textAlignment w:val="center"/>
              <w:rPr>
                <w:rFonts w:hint="eastAsia" w:ascii="宋体" w:hAnsi="宋体" w:eastAsia="宋体" w:cs="宋体"/>
                <w:szCs w:val="21"/>
              </w:rPr>
            </w:pPr>
            <w:r>
              <w:rPr>
                <w:rFonts w:hint="eastAsia" w:ascii="宋体" w:hAnsi="宋体" w:eastAsia="宋体" w:cs="宋体"/>
                <w:szCs w:val="21"/>
              </w:rPr>
              <w:t>统一网管和检测、日志采集和集中分析、安全事件识别告警和分析、安全策略集中管理</w:t>
            </w:r>
          </w:p>
        </w:tc>
      </w:tr>
    </w:tbl>
    <w:p>
      <w:pPr>
        <w:pStyle w:val="19"/>
        <w:autoSpaceDE/>
        <w:autoSpaceDN/>
        <w:spacing w:line="240" w:lineRule="auto"/>
        <w:ind w:left="0" w:leftChars="0" w:firstLine="0" w:firstLineChars="0"/>
        <w:rPr>
          <w:rFonts w:hint="eastAsia" w:ascii="宋体" w:hAnsi="宋体" w:eastAsia="宋体" w:cs="宋体"/>
          <w:szCs w:val="21"/>
        </w:rPr>
      </w:pPr>
    </w:p>
    <w:p>
      <w:pPr>
        <w:pStyle w:val="21"/>
        <w:numPr>
          <w:ilvl w:val="1"/>
          <w:numId w:val="8"/>
        </w:numPr>
        <w:spacing w:before="156" w:after="156" w:line="240" w:lineRule="auto"/>
        <w:ind w:left="0"/>
        <w:outlineLvl w:val="1"/>
        <w:rPr>
          <w:rFonts w:hint="eastAsia" w:ascii="宋体" w:hAnsi="宋体" w:eastAsia="宋体" w:cs="宋体"/>
          <w:lang w:val="en-US" w:eastAsia="zh-CN"/>
        </w:rPr>
      </w:pPr>
      <w:bookmarkStart w:id="1960" w:name="_Toc15846"/>
      <w:bookmarkStart w:id="1961" w:name="_Toc18313"/>
      <w:r>
        <w:rPr>
          <w:rFonts w:hint="eastAsia" w:ascii="黑体" w:hAnsi="黑体" w:eastAsia="黑体" w:cs="黑体"/>
          <w:lang w:eastAsia="zh-CN"/>
        </w:rPr>
        <w:fldChar w:fldCharType="begin"/>
      </w:r>
      <w:r>
        <w:rPr>
          <w:rFonts w:hint="eastAsia" w:ascii="黑体" w:hAnsi="黑体" w:eastAsia="黑体" w:cs="黑体"/>
          <w:lang w:eastAsia="zh-CN"/>
        </w:rPr>
        <w:instrText xml:space="preserve"> HYPERLINK \l _Toc26671 </w:instrText>
      </w:r>
      <w:r>
        <w:rPr>
          <w:rFonts w:hint="eastAsia" w:ascii="黑体" w:hAnsi="黑体" w:eastAsia="黑体" w:cs="黑体"/>
          <w:lang w:eastAsia="zh-CN"/>
        </w:rPr>
        <w:fldChar w:fldCharType="separate"/>
      </w:r>
      <w:r>
        <w:rPr>
          <w:rFonts w:hint="eastAsia" w:ascii="黑体" w:hAnsi="黑体" w:eastAsia="黑体" w:cs="黑体"/>
          <w:lang w:val="en-US" w:eastAsia="zh-CN"/>
        </w:rPr>
        <w:t>网络</w:t>
      </w:r>
      <w:r>
        <w:rPr>
          <w:rFonts w:hint="eastAsia" w:ascii="黑体" w:hAnsi="黑体" w:eastAsia="黑体" w:cs="黑体"/>
          <w:lang w:eastAsia="zh-CN"/>
        </w:rPr>
        <w:fldChar w:fldCharType="end"/>
      </w:r>
      <w:r>
        <w:rPr>
          <w:rFonts w:hint="eastAsia" w:ascii="黑体" w:hAnsi="黑体" w:eastAsia="黑体" w:cs="黑体"/>
          <w:lang w:val="en-US" w:eastAsia="zh-CN"/>
        </w:rPr>
        <w:t>建设</w:t>
      </w:r>
      <w:bookmarkEnd w:id="1960"/>
      <w:bookmarkEnd w:id="196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962" w:name="_Toc1193"/>
      <w:bookmarkStart w:id="1963" w:name="_Toc4344"/>
      <w:r>
        <w:rPr>
          <w:rFonts w:hint="eastAsia" w:ascii="宋体" w:hAnsi="宋体" w:eastAsia="宋体" w:cs="宋体"/>
          <w:szCs w:val="21"/>
          <w:lang w:val="en-US" w:eastAsia="zh-CN"/>
        </w:rPr>
        <w:t>网络安全建设工作宜满足体育公园网络安全保障和设备运行进行的要求。</w:t>
      </w:r>
      <w:bookmarkEnd w:id="1962"/>
      <w:bookmarkEnd w:id="196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964" w:name="_Toc27216"/>
      <w:bookmarkStart w:id="1965" w:name="_Toc19292"/>
      <w:r>
        <w:rPr>
          <w:rFonts w:hint="eastAsia" w:ascii="宋体" w:hAnsi="宋体" w:eastAsia="宋体" w:cs="宋体"/>
          <w:szCs w:val="21"/>
          <w:lang w:val="en-US" w:eastAsia="zh-CN"/>
        </w:rPr>
        <w:t>宜根据网络安全规划内容对网络安全建设进行监督和管理。</w:t>
      </w:r>
      <w:bookmarkEnd w:id="1964"/>
      <w:bookmarkEnd w:id="1965"/>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966" w:name="_Toc28309"/>
      <w:bookmarkStart w:id="1967" w:name="_Toc24630"/>
      <w:r>
        <w:rPr>
          <w:rFonts w:hint="eastAsia" w:ascii="宋体" w:hAnsi="宋体" w:eastAsia="宋体" w:cs="宋体"/>
          <w:szCs w:val="21"/>
          <w:lang w:val="en-US" w:eastAsia="zh-CN"/>
        </w:rPr>
        <w:t>宜满足GB/T 22239和GB/T 37913对应级别的要求。</w:t>
      </w:r>
      <w:bookmarkEnd w:id="1966"/>
      <w:bookmarkEnd w:id="1967"/>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968" w:name="_Toc20515"/>
      <w:bookmarkStart w:id="1969" w:name="_Toc1582"/>
      <w:r>
        <w:rPr>
          <w:rFonts w:hint="eastAsia" w:ascii="宋体" w:hAnsi="宋体" w:eastAsia="宋体" w:cs="宋体"/>
          <w:szCs w:val="21"/>
          <w:lang w:val="en-US" w:eastAsia="zh-CN"/>
        </w:rPr>
        <w:t>涉及数据安全保护及个人隐私保护的数据宜遵照国家相关规定执行,存在与国家相关规定冲突或不适用的数据安全保护情况，宜按照国家主管部门相关规定执行。</w:t>
      </w:r>
      <w:bookmarkEnd w:id="1968"/>
      <w:bookmarkEnd w:id="1969"/>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970" w:name="_Toc30965"/>
      <w:bookmarkStart w:id="1971" w:name="_Toc4675"/>
      <w:r>
        <w:rPr>
          <w:rFonts w:hint="eastAsia" w:ascii="宋体" w:hAnsi="宋体" w:eastAsia="宋体" w:cs="宋体"/>
          <w:szCs w:val="21"/>
          <w:lang w:val="en-US" w:eastAsia="zh-CN"/>
        </w:rPr>
        <w:t>网络系统宜满足接入层数据传输。</w:t>
      </w:r>
      <w:bookmarkEnd w:id="1970"/>
      <w:bookmarkEnd w:id="1971"/>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0"/>
        <w:textAlignment w:val="auto"/>
        <w:outlineLvl w:val="2"/>
        <w:rPr>
          <w:rFonts w:hint="eastAsia" w:ascii="宋体" w:hAnsi="宋体" w:eastAsia="宋体" w:cs="宋体"/>
          <w:szCs w:val="21"/>
          <w:lang w:val="en-US" w:eastAsia="zh-CN"/>
        </w:rPr>
      </w:pPr>
      <w:bookmarkStart w:id="1972" w:name="_Toc3167"/>
      <w:bookmarkStart w:id="1973" w:name="_Toc12632"/>
      <w:r>
        <w:rPr>
          <w:rFonts w:hint="eastAsia" w:ascii="宋体" w:hAnsi="宋体" w:eastAsia="宋体" w:cs="宋体"/>
          <w:szCs w:val="21"/>
          <w:lang w:val="en-US" w:eastAsia="zh-CN"/>
        </w:rPr>
        <w:t>业务网和互联网之间宜通过内网防火墙实现相互逻辑隔离。</w:t>
      </w:r>
      <w:bookmarkEnd w:id="1972"/>
      <w:bookmarkEnd w:id="1973"/>
    </w:p>
    <w:p>
      <w:pPr>
        <w:pStyle w:val="23"/>
        <w:keepNext w:val="0"/>
        <w:keepLines w:val="0"/>
        <w:pageBreakBefore w:val="0"/>
        <w:widowControl/>
        <w:numPr>
          <w:ilvl w:val="2"/>
          <w:numId w:val="8"/>
        </w:numPr>
        <w:kinsoku/>
        <w:wordWrap/>
        <w:overflowPunct/>
        <w:topLinePunct w:val="0"/>
        <w:autoSpaceDE/>
        <w:autoSpaceDN/>
        <w:bidi w:val="0"/>
        <w:adjustRightInd/>
        <w:snapToGrid/>
        <w:spacing w:before="0" w:beforeLines="0" w:after="0" w:afterLines="0" w:line="240" w:lineRule="auto"/>
        <w:ind w:left="16" w:hanging="16" w:hangingChars="8"/>
        <w:textAlignment w:val="auto"/>
        <w:outlineLvl w:val="2"/>
        <w:rPr>
          <w:rFonts w:hint="eastAsia" w:ascii="宋体" w:hAnsi="宋体" w:eastAsia="宋体" w:cs="宋体"/>
          <w:szCs w:val="21"/>
          <w:lang w:val="en-US" w:eastAsia="zh-CN"/>
        </w:rPr>
      </w:pPr>
      <w:bookmarkStart w:id="1974" w:name="_Toc366"/>
      <w:bookmarkStart w:id="1975" w:name="_Toc15447"/>
      <w:r>
        <w:rPr>
          <w:rFonts w:hint="eastAsia" w:ascii="宋体" w:hAnsi="宋体" w:eastAsia="宋体" w:cs="宋体"/>
          <w:szCs w:val="21"/>
          <w:lang w:val="en-US" w:eastAsia="zh-CN"/>
        </w:rPr>
        <w:t>网络应用宜分为移动（4G/5G)网络、无线WIFI网络和有线网络，分别针对不同的应用场景。</w:t>
      </w:r>
      <w:bookmarkEnd w:id="1974"/>
      <w:r>
        <w:rPr>
          <w:rFonts w:hint="eastAsia" w:ascii="宋体" w:hAnsi="宋体" w:eastAsia="宋体" w:cs="宋体"/>
          <w:lang w:val="en-US" w:eastAsia="zh-CN"/>
        </w:rPr>
        <w:t>不同网络宜符合以下要求：</w:t>
      </w:r>
      <w:bookmarkEnd w:id="1975"/>
      <w:r>
        <w:rPr>
          <w:rFonts w:hint="eastAsia" w:ascii="宋体" w:hAnsi="宋体" w:eastAsia="宋体" w:cs="宋体"/>
          <w:lang w:val="en-US" w:eastAsia="zh-CN"/>
        </w:rPr>
        <w:t xml:space="preserve"> </w:t>
      </w:r>
    </w:p>
    <w:p>
      <w:pPr>
        <w:keepNext w:val="0"/>
        <w:keepLines w:val="0"/>
        <w:widowControl/>
        <w:suppressLineNumbers w:val="0"/>
        <w:ind w:firstLine="420" w:firstLineChars="200"/>
        <w:jc w:val="left"/>
      </w:pPr>
      <w:r>
        <w:rPr>
          <w:rFonts w:hint="eastAsia"/>
          <w:lang w:val="en-US" w:eastAsia="zh-CN"/>
        </w:rPr>
        <w:t>a）办公网络宜支持业务流转与数据传输、共享要求，满足 AR/VR、4K 高清视频、移动办公等高带宽需求。</w:t>
      </w:r>
    </w:p>
    <w:p>
      <w:pPr>
        <w:keepNext w:val="0"/>
        <w:keepLines w:val="0"/>
        <w:widowControl/>
        <w:suppressLineNumbers w:val="0"/>
        <w:ind w:firstLine="420" w:firstLineChars="200"/>
        <w:jc w:val="left"/>
      </w:pPr>
      <w:r>
        <w:rPr>
          <w:rFonts w:hint="eastAsia"/>
          <w:lang w:val="en-US" w:eastAsia="zh-CN"/>
        </w:rPr>
        <w:t>b）无线网络宜满足 AR/VR、4K 高清视频等高带宽需求，支持 WiFi6 技术，支持多种类型无线终端和多种协议类型终端接入。核心区域无线网络全覆盖，用户在使用过程中可方便快捷地将手机、电脑等终端连接上网，实现大密度客流情况下稳定的上网服务。</w:t>
      </w:r>
    </w:p>
    <w:p>
      <w:pPr>
        <w:keepNext w:val="0"/>
        <w:keepLines w:val="0"/>
        <w:widowControl/>
        <w:suppressLineNumbers w:val="0"/>
        <w:ind w:firstLine="420" w:firstLineChars="200"/>
        <w:jc w:val="left"/>
      </w:pPr>
      <w:r>
        <w:rPr>
          <w:rFonts w:hint="eastAsia"/>
          <w:lang w:val="en-US" w:eastAsia="zh-CN"/>
        </w:rPr>
        <w:t xml:space="preserve">c）核心区域实现4G以上移动通信信号全覆盖，移动通信方便，线路顺畅。 </w:t>
      </w:r>
    </w:p>
    <w:p>
      <w:pPr>
        <w:keepNext w:val="0"/>
        <w:keepLines w:val="0"/>
        <w:widowControl/>
        <w:suppressLineNumbers w:val="0"/>
        <w:ind w:firstLine="420" w:firstLineChars="200"/>
        <w:jc w:val="left"/>
      </w:pPr>
      <w:r>
        <w:rPr>
          <w:rFonts w:hint="eastAsia"/>
          <w:lang w:val="en-US" w:eastAsia="zh-CN"/>
        </w:rPr>
        <w:t>d）物联网络宜支持各种设备传感器的信息互联互通，支持设备详细信息的实时监测和控制；宜支持主流的终端设备接入通信协议；区域无线连续覆盖并自动感应。</w:t>
      </w:r>
    </w:p>
    <w:p>
      <w:pPr>
        <w:keepNext w:val="0"/>
        <w:keepLines w:val="0"/>
        <w:widowControl/>
        <w:suppressLineNumbers w:val="0"/>
        <w:ind w:firstLine="420" w:firstLineChars="200"/>
        <w:jc w:val="left"/>
      </w:pPr>
      <w:r>
        <w:rPr>
          <w:rFonts w:hint="eastAsia"/>
          <w:lang w:val="en-US" w:eastAsia="zh-CN"/>
        </w:rPr>
        <w:t>e）数据中心网络宜支持网络自动感知业务和网络资源的变化，自动按需下发网络配置，识别网络故障或潜在风险并修复；宜支持网络虚拟化隔离、物理层数据加密、终端仿冒识别及准入认证、设备可信启动等安全可信技术；宜支持双节点双归属的架构，支持M-LAG或堆叠技术，支持软硬 SDN，支持存储网络全网IP化。支持管理、业务、存储平面完全隔离。</w:t>
      </w:r>
    </w:p>
    <w:p>
      <w:pPr>
        <w:pStyle w:val="21"/>
        <w:numPr>
          <w:ilvl w:val="1"/>
          <w:numId w:val="8"/>
        </w:numPr>
        <w:spacing w:before="156" w:after="156" w:line="240" w:lineRule="auto"/>
        <w:ind w:left="0"/>
        <w:outlineLvl w:val="3"/>
        <w:rPr>
          <w:rFonts w:hint="eastAsia" w:ascii="黑体" w:hAnsi="黑体" w:eastAsia="黑体" w:cs="黑体"/>
          <w:lang w:val="en-US" w:eastAsia="zh-CN"/>
        </w:rPr>
      </w:pPr>
      <w:bookmarkStart w:id="1976" w:name="_Toc18829"/>
      <w:bookmarkStart w:id="1977" w:name="_Toc27719"/>
      <w:r>
        <w:rPr>
          <w:rFonts w:hint="eastAsia" w:ascii="黑体" w:hAnsi="黑体" w:eastAsia="黑体" w:cs="黑体"/>
          <w:lang w:val="en-US" w:eastAsia="zh-CN"/>
        </w:rPr>
        <w:t>网络安全保障</w:t>
      </w:r>
      <w:bookmarkEnd w:id="1976"/>
      <w:bookmarkEnd w:id="1977"/>
    </w:p>
    <w:p>
      <w:pPr>
        <w:pStyle w:val="23"/>
        <w:keepNext w:val="0"/>
        <w:keepLines w:val="0"/>
        <w:widowControl/>
        <w:numPr>
          <w:ilvl w:val="2"/>
          <w:numId w:val="8"/>
        </w:numPr>
        <w:suppressLineNumbers w:val="0"/>
        <w:spacing w:before="156" w:beforeAutospacing="0" w:after="156" w:afterAutospacing="0" w:line="240" w:lineRule="auto"/>
        <w:ind w:left="0" w:right="0" w:firstLine="0"/>
        <w:outlineLvl w:val="2"/>
        <w:rPr>
          <w:rFonts w:hint="eastAsia" w:ascii="黑体" w:hAnsi="黑体" w:eastAsia="黑体" w:cs="黑体"/>
        </w:rPr>
      </w:pPr>
      <w:bookmarkStart w:id="1978" w:name="_Toc12578"/>
      <w:bookmarkStart w:id="1979" w:name="_Toc7095"/>
      <w:r>
        <w:rPr>
          <w:rFonts w:hint="eastAsia" w:ascii="黑体" w:hAnsi="黑体" w:eastAsia="黑体" w:cs="黑体"/>
        </w:rPr>
        <w:t>结构安全保障</w:t>
      </w:r>
      <w:bookmarkEnd w:id="1978"/>
      <w:bookmarkEnd w:id="1979"/>
    </w:p>
    <w:p>
      <w:pPr>
        <w:pStyle w:val="19"/>
        <w:keepNext w:val="0"/>
        <w:keepLines w:val="0"/>
        <w:widowControl/>
        <w:suppressLineNumbers w:val="0"/>
        <w:autoSpaceDE/>
        <w:autoSpaceDN/>
        <w:spacing w:before="0" w:beforeAutospacing="0" w:after="0" w:afterAutospacing="0" w:line="24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信息网络</w:t>
      </w:r>
      <w:r>
        <w:rPr>
          <w:rFonts w:hint="eastAsia" w:ascii="宋体" w:hAnsi="宋体" w:eastAsia="宋体" w:cs="宋体"/>
          <w:sz w:val="21"/>
          <w:szCs w:val="21"/>
          <w:lang w:val="en-US" w:eastAsia="zh-CN"/>
        </w:rPr>
        <w:t>可</w:t>
      </w:r>
      <w:r>
        <w:rPr>
          <w:rFonts w:hint="eastAsia" w:ascii="宋体" w:hAnsi="宋体" w:eastAsia="宋体" w:cs="宋体"/>
          <w:sz w:val="21"/>
          <w:szCs w:val="21"/>
        </w:rPr>
        <w:t>分域分级，按用户业务划分安全域，并根据安全域支撑的业务，通过有效的路由控制、带宽控制，保障关键业务对网络资源的需求。</w:t>
      </w:r>
    </w:p>
    <w:p>
      <w:pPr>
        <w:pStyle w:val="23"/>
        <w:keepNext w:val="0"/>
        <w:keepLines w:val="0"/>
        <w:widowControl/>
        <w:numPr>
          <w:ilvl w:val="2"/>
          <w:numId w:val="8"/>
        </w:numPr>
        <w:suppressLineNumbers w:val="0"/>
        <w:spacing w:before="156" w:beforeAutospacing="0" w:after="156" w:afterAutospacing="0" w:line="240" w:lineRule="auto"/>
        <w:ind w:left="0" w:right="0" w:firstLine="0"/>
        <w:outlineLvl w:val="2"/>
        <w:rPr>
          <w:rFonts w:hint="eastAsia" w:ascii="黑体" w:hAnsi="黑体" w:eastAsia="黑体" w:cs="黑体"/>
        </w:rPr>
      </w:pPr>
      <w:bookmarkStart w:id="1980" w:name="_Toc1106"/>
      <w:bookmarkStart w:id="1981" w:name="_Toc30488"/>
      <w:r>
        <w:rPr>
          <w:rFonts w:hint="eastAsia" w:ascii="黑体" w:hAnsi="黑体" w:eastAsia="黑体" w:cs="黑体"/>
        </w:rPr>
        <w:t>网络行为审计</w:t>
      </w:r>
      <w:bookmarkEnd w:id="1980"/>
      <w:bookmarkEnd w:id="1981"/>
    </w:p>
    <w:p>
      <w:pPr>
        <w:pStyle w:val="19"/>
        <w:keepNext w:val="0"/>
        <w:keepLines w:val="0"/>
        <w:widowControl/>
        <w:suppressLineNumbers w:val="0"/>
        <w:autoSpaceDE/>
        <w:autoSpaceDN/>
        <w:spacing w:before="0" w:beforeAutospacing="0" w:after="0" w:afterAutospacing="0" w:line="24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宜</w:t>
      </w:r>
      <w:r>
        <w:rPr>
          <w:rFonts w:hint="eastAsia" w:ascii="宋体" w:hAnsi="宋体" w:eastAsia="宋体" w:cs="宋体"/>
          <w:sz w:val="21"/>
          <w:szCs w:val="21"/>
        </w:rPr>
        <w:t>提供可视化管理，对信息网络关键节点上的业务访问进行深度识别与全面审计，提供基于用户、访问行为、系统资源等实施监控措施，提升信息网络的透明度。</w:t>
      </w:r>
    </w:p>
    <w:p>
      <w:pPr>
        <w:pStyle w:val="23"/>
        <w:keepNext w:val="0"/>
        <w:keepLines w:val="0"/>
        <w:widowControl/>
        <w:numPr>
          <w:ilvl w:val="2"/>
          <w:numId w:val="8"/>
        </w:numPr>
        <w:suppressLineNumbers w:val="0"/>
        <w:spacing w:before="156" w:beforeAutospacing="0" w:after="156" w:afterAutospacing="0" w:line="240" w:lineRule="auto"/>
        <w:ind w:left="0" w:right="0" w:firstLine="0"/>
        <w:outlineLvl w:val="2"/>
        <w:rPr>
          <w:rFonts w:hint="eastAsia" w:ascii="黑体" w:hAnsi="黑体" w:eastAsia="黑体" w:cs="黑体"/>
        </w:rPr>
      </w:pPr>
      <w:bookmarkStart w:id="1982" w:name="_Toc20779"/>
      <w:bookmarkStart w:id="1983" w:name="_Toc7255"/>
      <w:r>
        <w:rPr>
          <w:rFonts w:hint="eastAsia" w:ascii="黑体" w:hAnsi="黑体" w:eastAsia="黑体" w:cs="黑体"/>
        </w:rPr>
        <w:t>边界完整性保护</w:t>
      </w:r>
      <w:bookmarkEnd w:id="1982"/>
      <w:bookmarkEnd w:id="1983"/>
    </w:p>
    <w:p>
      <w:pPr>
        <w:pStyle w:val="19"/>
        <w:keepNext w:val="0"/>
        <w:keepLines w:val="0"/>
        <w:widowControl/>
        <w:suppressLineNumbers w:val="0"/>
        <w:autoSpaceDE/>
        <w:autoSpaceDN/>
        <w:spacing w:before="0" w:beforeAutospacing="0" w:after="0" w:afterAutospacing="0" w:line="24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系统</w:t>
      </w:r>
      <w:r>
        <w:rPr>
          <w:rFonts w:hint="eastAsia" w:ascii="宋体" w:hAnsi="宋体" w:eastAsia="宋体" w:cs="宋体"/>
          <w:sz w:val="21"/>
          <w:szCs w:val="21"/>
          <w:lang w:val="en-US" w:eastAsia="zh-CN"/>
        </w:rPr>
        <w:t>宜</w:t>
      </w:r>
      <w:r>
        <w:rPr>
          <w:rFonts w:hint="eastAsia" w:ascii="宋体" w:hAnsi="宋体" w:eastAsia="宋体" w:cs="宋体"/>
          <w:sz w:val="21"/>
          <w:szCs w:val="21"/>
        </w:rPr>
        <w:t>具备与第三方终端系统整合功能，对非法接入的终端进行识别与阻断。</w:t>
      </w:r>
    </w:p>
    <w:p>
      <w:pPr>
        <w:pStyle w:val="23"/>
        <w:keepNext w:val="0"/>
        <w:keepLines w:val="0"/>
        <w:widowControl/>
        <w:numPr>
          <w:ilvl w:val="2"/>
          <w:numId w:val="8"/>
        </w:numPr>
        <w:suppressLineNumbers w:val="0"/>
        <w:spacing w:before="156" w:beforeAutospacing="0" w:after="156" w:afterAutospacing="0" w:line="240" w:lineRule="auto"/>
        <w:ind w:left="0" w:right="0" w:firstLine="0"/>
        <w:outlineLvl w:val="2"/>
        <w:rPr>
          <w:rFonts w:hint="eastAsia" w:ascii="黑体" w:hAnsi="黑体" w:eastAsia="黑体" w:cs="黑体"/>
        </w:rPr>
      </w:pPr>
      <w:bookmarkStart w:id="1984" w:name="_Toc26921"/>
      <w:bookmarkStart w:id="1985" w:name="_Toc8335"/>
      <w:r>
        <w:rPr>
          <w:rFonts w:hint="eastAsia" w:ascii="黑体" w:hAnsi="黑体" w:eastAsia="黑体" w:cs="黑体"/>
        </w:rPr>
        <w:t>攻击和入侵防范要求</w:t>
      </w:r>
      <w:bookmarkEnd w:id="1984"/>
      <w:bookmarkEnd w:id="1985"/>
    </w:p>
    <w:p>
      <w:pPr>
        <w:pStyle w:val="19"/>
        <w:keepNext w:val="0"/>
        <w:keepLines w:val="0"/>
        <w:widowControl/>
        <w:suppressLineNumbers w:val="0"/>
        <w:autoSpaceDE/>
        <w:autoSpaceDN/>
        <w:spacing w:before="0" w:beforeAutospacing="0" w:after="0" w:afterAutospacing="0" w:line="24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宜</w:t>
      </w:r>
      <w:r>
        <w:rPr>
          <w:rFonts w:hint="eastAsia" w:ascii="宋体" w:hAnsi="宋体" w:eastAsia="宋体" w:cs="宋体"/>
          <w:sz w:val="21"/>
          <w:szCs w:val="21"/>
        </w:rPr>
        <w:t>提供基于应用的入侵防范，在实现对攻击行为的深度检测同时，通过应用识别来锁定真实的应用，并以此为基础进行深度的攻击分析，准确、快捷地定位攻击的类型。</w:t>
      </w:r>
    </w:p>
    <w:p>
      <w:pPr>
        <w:pStyle w:val="23"/>
        <w:keepNext w:val="0"/>
        <w:keepLines w:val="0"/>
        <w:widowControl/>
        <w:numPr>
          <w:ilvl w:val="2"/>
          <w:numId w:val="8"/>
        </w:numPr>
        <w:suppressLineNumbers w:val="0"/>
        <w:spacing w:before="156" w:beforeAutospacing="0" w:after="156" w:afterAutospacing="0" w:line="240" w:lineRule="auto"/>
        <w:ind w:left="0" w:right="0" w:firstLine="0"/>
        <w:outlineLvl w:val="2"/>
        <w:rPr>
          <w:rFonts w:hint="eastAsia" w:ascii="黑体" w:hAnsi="黑体" w:eastAsia="黑体" w:cs="黑体"/>
        </w:rPr>
      </w:pPr>
      <w:bookmarkStart w:id="1986" w:name="_Toc11480"/>
      <w:bookmarkStart w:id="1987" w:name="_Toc10032"/>
      <w:r>
        <w:rPr>
          <w:rFonts w:hint="eastAsia" w:ascii="黑体" w:hAnsi="黑体" w:eastAsia="黑体" w:cs="黑体"/>
        </w:rPr>
        <w:t>恶意代码防护要求</w:t>
      </w:r>
      <w:bookmarkEnd w:id="1986"/>
      <w:bookmarkEnd w:id="1987"/>
    </w:p>
    <w:p>
      <w:pPr>
        <w:pStyle w:val="19"/>
        <w:keepNext w:val="0"/>
        <w:keepLines w:val="0"/>
        <w:widowControl/>
        <w:suppressLineNumbers w:val="0"/>
        <w:autoSpaceDE/>
        <w:autoSpaceDN/>
        <w:spacing w:before="0" w:beforeAutospacing="0" w:after="0" w:afterAutospacing="0" w:line="24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宜</w:t>
      </w:r>
      <w:r>
        <w:rPr>
          <w:rFonts w:hint="eastAsia" w:ascii="宋体" w:hAnsi="宋体" w:eastAsia="宋体" w:cs="宋体"/>
          <w:sz w:val="21"/>
          <w:szCs w:val="21"/>
        </w:rPr>
        <w:t>提供基于流</w:t>
      </w:r>
      <w:r>
        <w:rPr>
          <w:rFonts w:hint="eastAsia" w:hAnsi="宋体" w:cs="宋体"/>
          <w:sz w:val="21"/>
          <w:szCs w:val="21"/>
          <w:lang w:val="en-US" w:eastAsia="zh-CN"/>
        </w:rPr>
        <w:t>行</w:t>
      </w:r>
      <w:r>
        <w:rPr>
          <w:rFonts w:hint="eastAsia" w:ascii="宋体" w:hAnsi="宋体" w:eastAsia="宋体" w:cs="宋体"/>
          <w:sz w:val="21"/>
          <w:szCs w:val="21"/>
        </w:rPr>
        <w:t>的病毒过滤技术，具有病毒检测性能，在边界为用户提供恶意代码过滤的同时，有效保障业务的工作连续性。</w:t>
      </w:r>
    </w:p>
    <w:p>
      <w:pPr>
        <w:pStyle w:val="23"/>
        <w:keepNext w:val="0"/>
        <w:keepLines w:val="0"/>
        <w:widowControl/>
        <w:numPr>
          <w:ilvl w:val="2"/>
          <w:numId w:val="8"/>
        </w:numPr>
        <w:suppressLineNumbers w:val="0"/>
        <w:spacing w:before="156" w:beforeAutospacing="0" w:after="156" w:afterAutospacing="0" w:line="240" w:lineRule="auto"/>
        <w:ind w:left="0" w:right="0" w:firstLine="0"/>
        <w:outlineLvl w:val="2"/>
        <w:rPr>
          <w:rFonts w:hint="eastAsia" w:ascii="黑体" w:hAnsi="黑体" w:eastAsia="黑体" w:cs="黑体"/>
        </w:rPr>
      </w:pPr>
      <w:bookmarkStart w:id="1988" w:name="_Toc12564"/>
      <w:bookmarkStart w:id="1989" w:name="_Toc7853"/>
      <w:r>
        <w:rPr>
          <w:rFonts w:hint="eastAsia" w:ascii="黑体" w:hAnsi="黑体" w:eastAsia="黑体" w:cs="黑体"/>
        </w:rPr>
        <w:t>远程数据安全传输要求</w:t>
      </w:r>
      <w:bookmarkEnd w:id="1988"/>
      <w:bookmarkEnd w:id="1989"/>
    </w:p>
    <w:p>
      <w:pPr>
        <w:pStyle w:val="19"/>
        <w:keepNext w:val="0"/>
        <w:keepLines w:val="0"/>
        <w:widowControl/>
        <w:suppressLineNumbers w:val="0"/>
        <w:autoSpaceDE/>
        <w:autoSpaceDN/>
        <w:spacing w:before="0" w:beforeAutospacing="0" w:after="0" w:afterAutospacing="0" w:line="24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宜</w:t>
      </w:r>
      <w:r>
        <w:rPr>
          <w:rFonts w:hint="eastAsia" w:ascii="宋体" w:hAnsi="宋体" w:eastAsia="宋体" w:cs="宋体"/>
          <w:sz w:val="21"/>
          <w:szCs w:val="21"/>
        </w:rPr>
        <w:t>采用虚拟装用网络技术对远程访问的数据包实施机密性和完整性保护，防止数据在传输过程中被窃取和篡改。</w:t>
      </w:r>
    </w:p>
    <w:p>
      <w:pPr>
        <w:keepNext w:val="0"/>
        <w:keepLines w:val="0"/>
        <w:widowControl/>
        <w:suppressLineNumbers w:val="0"/>
        <w:spacing w:before="0" w:beforeAutospacing="0" w:after="0" w:afterAutospacing="0"/>
        <w:ind w:left="0" w:right="0" w:firstLine="0"/>
      </w:pPr>
      <w:r>
        <w:br w:type="page"/>
      </w:r>
    </w:p>
    <w:p>
      <w:pPr>
        <w:pStyle w:val="13"/>
        <w:spacing w:after="0" w:line="240" w:lineRule="auto"/>
        <w:ind w:firstLine="0" w:firstLineChars="0"/>
        <w:jc w:val="center"/>
        <w:outlineLvl w:val="0"/>
        <w:rPr>
          <w:rFonts w:hint="eastAsia" w:ascii="黑体" w:hAnsi="黑体" w:eastAsia="黑体" w:cs="黑体"/>
          <w:b w:val="0"/>
          <w:bCs w:val="0"/>
          <w:lang w:val="en-US" w:eastAsia="zh-CN"/>
        </w:rPr>
      </w:pPr>
      <w:bookmarkStart w:id="1990" w:name="_Toc10322"/>
      <w:bookmarkStart w:id="1991" w:name="_Toc19048"/>
      <w:r>
        <w:rPr>
          <w:rFonts w:hint="eastAsia" w:ascii="黑体" w:hAnsi="黑体" w:eastAsia="黑体" w:cs="黑体"/>
          <w:b w:val="0"/>
          <w:bCs w:val="0"/>
          <w:lang w:val="en-US" w:eastAsia="zh-CN"/>
        </w:rPr>
        <w:t>附  录  A</w:t>
      </w:r>
      <w:bookmarkEnd w:id="1990"/>
      <w:bookmarkEnd w:id="1991"/>
    </w:p>
    <w:p>
      <w:pPr>
        <w:pStyle w:val="13"/>
        <w:spacing w:after="0" w:line="240" w:lineRule="auto"/>
        <w:ind w:firstLine="0" w:firstLineChars="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（资料性）</w:t>
      </w:r>
    </w:p>
    <w:p>
      <w:pPr>
        <w:pStyle w:val="13"/>
        <w:spacing w:after="0" w:line="240" w:lineRule="auto"/>
        <w:ind w:firstLine="0" w:firstLineChars="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各类体育公园智慧化系统配置建议</w:t>
      </w:r>
    </w:p>
    <w:p>
      <w:pPr>
        <w:pStyle w:val="13"/>
        <w:spacing w:after="0" w:line="240" w:lineRule="auto"/>
        <w:ind w:firstLine="0" w:firstLineChars="0"/>
        <w:rPr>
          <w:rFonts w:hint="eastAsia"/>
          <w:lang w:val="en-US" w:eastAsia="zh-CN"/>
        </w:rPr>
      </w:pPr>
      <w:r>
        <w:rPr>
          <w:rFonts w:hint="eastAsia"/>
          <w:lang w:val="en-US" w:eastAsia="zh-CN"/>
        </w:rPr>
        <w:t>表A.1给出了各类体育公园智慧化系统配置表。</w:t>
      </w:r>
    </w:p>
    <w:p>
      <w:pPr>
        <w:pStyle w:val="13"/>
        <w:spacing w:line="240" w:lineRule="auto"/>
        <w:ind w:firstLine="0" w:firstLineChars="0"/>
        <w:jc w:val="center"/>
        <w:rPr>
          <w:rFonts w:hint="eastAsia" w:ascii="黑体" w:hAnsi="黑体" w:eastAsia="黑体" w:cs="黑体"/>
          <w:b w:val="0"/>
          <w:bCs w:val="0"/>
          <w:lang w:val="en-US" w:eastAsia="zh-CN"/>
        </w:rPr>
      </w:pPr>
      <w:r>
        <w:rPr>
          <w:rFonts w:hint="eastAsia" w:ascii="黑体" w:hAnsi="黑体" w:eastAsia="黑体" w:cs="黑体"/>
          <w:b w:val="0"/>
          <w:bCs w:val="0"/>
          <w:lang w:val="en-US" w:eastAsia="zh-CN"/>
        </w:rPr>
        <w:t>表A.1各类体育公园智慧化系统配置表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2865"/>
        <w:gridCol w:w="1050"/>
        <w:gridCol w:w="1035"/>
        <w:gridCol w:w="102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pStyle w:val="13"/>
              <w:spacing w:line="240" w:lineRule="auto"/>
              <w:ind w:firstLine="0" w:firstLineChars="0"/>
              <w:jc w:val="center"/>
              <w:rPr>
                <w:rFonts w:hint="default"/>
                <w:b/>
                <w:bCs/>
                <w:sz w:val="18"/>
                <w:szCs w:val="18"/>
                <w:vertAlign w:val="baseline"/>
                <w:lang w:val="en-US" w:eastAsia="zh-CN"/>
              </w:rPr>
            </w:pPr>
            <w:r>
              <w:rPr>
                <w:rFonts w:hint="eastAsia"/>
                <w:b w:val="0"/>
                <w:bCs w:val="0"/>
                <w:sz w:val="18"/>
                <w:szCs w:val="18"/>
                <w:vertAlign w:val="baseline"/>
                <w:lang w:val="en-US" w:eastAsia="zh-CN"/>
              </w:rPr>
              <w:t>系统功能分类</w:t>
            </w:r>
          </w:p>
        </w:tc>
        <w:tc>
          <w:tcPr>
            <w:tcW w:w="2865" w:type="dxa"/>
            <w:vAlign w:val="center"/>
          </w:tcPr>
          <w:p>
            <w:pPr>
              <w:pStyle w:val="13"/>
              <w:spacing w:line="240" w:lineRule="auto"/>
              <w:ind w:firstLine="0" w:firstLineChars="0"/>
              <w:jc w:val="center"/>
              <w:rPr>
                <w:rFonts w:hint="default"/>
                <w:b/>
                <w:bCs/>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智慧应用</w:t>
            </w:r>
          </w:p>
        </w:tc>
        <w:tc>
          <w:tcPr>
            <w:tcW w:w="1050" w:type="dxa"/>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大型      体育公园</w:t>
            </w:r>
          </w:p>
        </w:tc>
        <w:tc>
          <w:tcPr>
            <w:tcW w:w="1035" w:type="dxa"/>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中型    体育公园</w:t>
            </w:r>
          </w:p>
        </w:tc>
        <w:tc>
          <w:tcPr>
            <w:tcW w:w="1020" w:type="dxa"/>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小型    体育公园</w:t>
            </w:r>
          </w:p>
        </w:tc>
        <w:tc>
          <w:tcPr>
            <w:tcW w:w="973" w:type="dxa"/>
          </w:tcPr>
          <w:p>
            <w:pPr>
              <w:pStyle w:val="13"/>
              <w:spacing w:line="240" w:lineRule="auto"/>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微型    体育公园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579" w:type="dxa"/>
            <w:vMerge w:val="restart"/>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智慧体育服务系统</w:t>
            </w:r>
          </w:p>
        </w:tc>
        <w:tc>
          <w:tcPr>
            <w:tcW w:w="2865" w:type="dxa"/>
            <w:vAlign w:val="center"/>
          </w:tcPr>
          <w:p>
            <w:pPr>
              <w:pStyle w:val="21"/>
              <w:widowControl w:val="0"/>
              <w:numPr>
                <w:ilvl w:val="1"/>
                <w:numId w:val="0"/>
              </w:numPr>
              <w:spacing w:before="0" w:beforeLines="0" w:after="0" w:afterLines="0" w:line="240" w:lineRule="auto"/>
              <w:jc w:val="center"/>
              <w:outlineLvl w:val="1"/>
              <w:rPr>
                <w:rFonts w:hint="eastAsia"/>
                <w:b/>
                <w:bCs/>
                <w:sz w:val="18"/>
                <w:szCs w:val="18"/>
                <w:vertAlign w:val="baseline"/>
                <w:lang w:val="en-US" w:eastAsia="zh-CN"/>
              </w:rPr>
            </w:pPr>
            <w:bookmarkStart w:id="1992" w:name="_Toc30021"/>
            <w:bookmarkStart w:id="1993" w:name="_Toc17512"/>
            <w:r>
              <w:rPr>
                <w:rFonts w:hint="eastAsia" w:ascii="宋体" w:hAnsi="宋体" w:eastAsia="宋体" w:cs="宋体"/>
                <w:sz w:val="18"/>
                <w:szCs w:val="18"/>
                <w:lang w:val="en-US" w:eastAsia="zh-CN"/>
              </w:rPr>
              <w:t>室外运动</w:t>
            </w:r>
            <w:r>
              <w:rPr>
                <w:rFonts w:ascii="宋体" w:hAnsi="宋体" w:eastAsia="宋体" w:cs="宋体"/>
                <w:sz w:val="18"/>
                <w:szCs w:val="18"/>
              </w:rPr>
              <w:t>场地</w:t>
            </w:r>
            <w:bookmarkEnd w:id="1992"/>
            <w:bookmarkEnd w:id="1993"/>
          </w:p>
        </w:tc>
        <w:tc>
          <w:tcPr>
            <w:tcW w:w="105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eastAsia="宋体"/>
                <w:b/>
                <w:bCs/>
                <w:sz w:val="18"/>
                <w:szCs w:val="18"/>
                <w:vertAlign w:val="baseline"/>
                <w:lang w:val="en-US" w:eastAsia="zh-CN"/>
              </w:rPr>
            </w:pPr>
            <w:r>
              <w:rPr>
                <w:rFonts w:hint="eastAsia" w:ascii="宋体" w:hAnsi="宋体" w:cs="宋体"/>
                <w:sz w:val="18"/>
                <w:szCs w:val="18"/>
                <w:lang w:val="en-US" w:eastAsia="zh-CN"/>
              </w:rPr>
              <w:t>室内运动场馆</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智慧健身区</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智慧健身道</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智慧健身驿站</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未成年人运动场地</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宋体"/>
                <w:sz w:val="18"/>
                <w:szCs w:val="18"/>
                <w:lang w:val="en-US" w:eastAsia="zh-CN"/>
              </w:rPr>
            </w:pPr>
            <w:r>
              <w:rPr>
                <w:rFonts w:hint="eastAsia" w:ascii="宋体" w:hAnsi="宋体" w:cs="宋体"/>
                <w:sz w:val="18"/>
                <w:szCs w:val="18"/>
                <w:lang w:val="en-US" w:eastAsia="zh-CN"/>
              </w:rPr>
              <w:t>其他运动场地</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ascii="Times New Roman" w:hAnsi="Times New Roman" w:eastAsia="宋体" w:cs="Times New Roman"/>
                <w:b/>
                <w:bCs/>
                <w:kern w:val="2"/>
                <w:sz w:val="21"/>
                <w:szCs w:val="24"/>
                <w:vertAlign w:val="baseline"/>
                <w:lang w:val="en-US" w:eastAsia="zh-CN" w:bidi="ar-SA"/>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宋体" w:hAnsi="宋体" w:eastAsia="宋体" w:cs="宋体"/>
                <w:sz w:val="18"/>
                <w:szCs w:val="18"/>
              </w:rPr>
            </w:pPr>
            <w:r>
              <w:rPr>
                <w:rFonts w:hint="default" w:ascii="宋体" w:hAnsi="宋体" w:eastAsia="宋体" w:cs="宋体"/>
                <w:sz w:val="18"/>
                <w:szCs w:val="18"/>
              </w:rPr>
              <w:t>赛事活动</w:t>
            </w:r>
            <w:r>
              <w:rPr>
                <w:rFonts w:hint="eastAsia" w:ascii="宋体" w:hAnsi="宋体" w:cs="宋体"/>
                <w:sz w:val="18"/>
                <w:szCs w:val="18"/>
                <w:lang w:val="en-US" w:eastAsia="zh-CN"/>
              </w:rPr>
              <w:t>支撑</w:t>
            </w:r>
            <w:r>
              <w:rPr>
                <w:rFonts w:hint="default" w:ascii="宋体" w:hAnsi="宋体" w:eastAsia="宋体" w:cs="宋体"/>
                <w:sz w:val="18"/>
                <w:szCs w:val="18"/>
              </w:rPr>
              <w:t>系统</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jc w:val="center"/>
              <w:textAlignment w:val="auto"/>
              <w:outlineLvl w:val="1"/>
              <w:rPr>
                <w:rFonts w:hint="eastAsia"/>
                <w:b/>
                <w:bCs/>
                <w:sz w:val="18"/>
                <w:szCs w:val="18"/>
                <w:vertAlign w:val="baseline"/>
                <w:lang w:val="en-US" w:eastAsia="zh-CN"/>
              </w:rPr>
            </w:pPr>
            <w:bookmarkStart w:id="1994" w:name="_Toc449"/>
            <w:bookmarkStart w:id="1995" w:name="_Toc1956"/>
            <w:r>
              <w:rPr>
                <w:rFonts w:hint="eastAsia" w:ascii="宋体" w:hAnsi="宋体" w:eastAsia="宋体" w:cs="宋体"/>
                <w:sz w:val="18"/>
                <w:szCs w:val="18"/>
              </w:rPr>
              <w:t>体育培训管理系统</w:t>
            </w:r>
            <w:bookmarkEnd w:id="1994"/>
            <w:bookmarkEnd w:id="1995"/>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restart"/>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智慧配套服务系统</w:t>
            </w: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vertAlign w:val="baseline"/>
                <w:lang w:val="en-US" w:eastAsia="zh-CN"/>
              </w:rPr>
            </w:pPr>
            <w:r>
              <w:rPr>
                <w:rFonts w:hint="eastAsia" w:ascii="宋体" w:hAnsi="宋体" w:eastAsia="宋体" w:cs="宋体"/>
                <w:sz w:val="18"/>
                <w:szCs w:val="18"/>
                <w:lang w:val="en-US" w:eastAsia="zh-CN" w:bidi="ar-SA"/>
              </w:rPr>
              <w:t>智慧公厕</w:t>
            </w:r>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eastAsia" w:eastAsia="宋体"/>
                <w:b/>
                <w:bCs/>
                <w:vertAlign w:val="baseline"/>
                <w:lang w:val="en-US" w:eastAsia="zh-CN"/>
              </w:rPr>
            </w:pPr>
            <w:bookmarkStart w:id="1996" w:name="_Toc7898"/>
            <w:bookmarkStart w:id="1997" w:name="_Toc27223"/>
            <w:r>
              <w:rPr>
                <w:rFonts w:ascii="宋体" w:hAnsi="宋体" w:eastAsia="宋体" w:cs="宋体"/>
                <w:sz w:val="18"/>
                <w:szCs w:val="18"/>
              </w:rPr>
              <w:t>智慧</w:t>
            </w:r>
            <w:r>
              <w:rPr>
                <w:rFonts w:hint="eastAsia" w:ascii="宋体" w:hAnsi="宋体" w:eastAsia="宋体" w:cs="宋体"/>
                <w:sz w:val="18"/>
                <w:szCs w:val="18"/>
                <w:lang w:val="en-US" w:eastAsia="zh-CN"/>
              </w:rPr>
              <w:t>饮水</w:t>
            </w:r>
            <w:bookmarkEnd w:id="1996"/>
            <w:bookmarkEnd w:id="1997"/>
          </w:p>
        </w:tc>
        <w:tc>
          <w:tcPr>
            <w:tcW w:w="1050" w:type="dxa"/>
            <w:vAlign w:val="center"/>
          </w:tcPr>
          <w:p>
            <w:pPr>
              <w:pStyle w:val="13"/>
              <w:spacing w:line="240" w:lineRule="auto"/>
              <w:ind w:firstLine="0" w:firstLineChars="0"/>
              <w:jc w:val="center"/>
              <w:rPr>
                <w:rFonts w:ascii="宋体" w:hAnsi="宋体" w:eastAsia="宋体" w:cs="宋体"/>
                <w:sz w:val="18"/>
                <w:szCs w:val="18"/>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default" w:eastAsia="宋体"/>
                <w:b/>
                <w:bCs/>
                <w:vertAlign w:val="baseline"/>
                <w:lang w:val="en-US" w:eastAsia="zh-CN"/>
              </w:rPr>
            </w:pPr>
            <w:r>
              <w:rPr>
                <w:rFonts w:hint="eastAsia" w:ascii="宋体" w:hAnsi="宋体" w:cs="宋体"/>
                <w:sz w:val="18"/>
                <w:szCs w:val="18"/>
                <w:lang w:val="en-US" w:eastAsia="zh-CN"/>
              </w:rPr>
              <w:t>AR智慧导览和标识牌</w:t>
            </w:r>
          </w:p>
        </w:tc>
        <w:tc>
          <w:tcPr>
            <w:tcW w:w="105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21"/>
              <w:widowControl/>
              <w:numPr>
                <w:ilvl w:val="1"/>
                <w:numId w:val="0"/>
              </w:numPr>
              <w:spacing w:before="0" w:beforeLines="0" w:after="0" w:afterLines="0" w:line="240" w:lineRule="auto"/>
              <w:ind w:firstLine="0" w:firstLineChars="0"/>
              <w:jc w:val="center"/>
              <w:outlineLvl w:val="1"/>
              <w:rPr>
                <w:rFonts w:hint="default" w:eastAsia="宋体"/>
                <w:b/>
                <w:bCs/>
                <w:vertAlign w:val="baseline"/>
                <w:lang w:val="en-US" w:eastAsia="zh-CN"/>
              </w:rPr>
            </w:pPr>
            <w:bookmarkStart w:id="1998" w:name="_Toc27221"/>
            <w:bookmarkStart w:id="1999" w:name="_Toc15546"/>
            <w:r>
              <w:rPr>
                <w:rFonts w:hint="eastAsia" w:ascii="宋体" w:hAnsi="宋体" w:eastAsia="宋体" w:cs="宋体"/>
                <w:sz w:val="18"/>
                <w:szCs w:val="18"/>
                <w:lang w:val="en-US" w:eastAsia="zh-CN"/>
              </w:rPr>
              <w:t>智慧公共广播</w:t>
            </w:r>
            <w:bookmarkEnd w:id="1998"/>
            <w:bookmarkEnd w:id="1999"/>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default"/>
                <w:b/>
                <w:bCs/>
                <w:vertAlign w:val="baseline"/>
                <w:lang w:val="en-US" w:eastAsia="zh-CN"/>
              </w:rPr>
            </w:pPr>
            <w:r>
              <w:rPr>
                <w:rFonts w:hint="eastAsia" w:ascii="宋体" w:hAnsi="宋体" w:cs="宋体"/>
                <w:sz w:val="18"/>
                <w:szCs w:val="18"/>
                <w:lang w:val="en-US" w:eastAsia="zh-CN" w:bidi="ar-SA"/>
              </w:rPr>
              <w:t>智慧信息发布</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default"/>
                <w:b/>
                <w:bCs/>
                <w:vertAlign w:val="baseline"/>
                <w:lang w:val="en-US" w:eastAsia="zh-CN"/>
              </w:rPr>
            </w:pPr>
            <w:r>
              <w:rPr>
                <w:rFonts w:hint="eastAsia" w:ascii="宋体" w:hAnsi="宋体" w:cs="宋体"/>
                <w:sz w:val="18"/>
                <w:szCs w:val="18"/>
                <w:lang w:val="en-US" w:eastAsia="zh-CN"/>
              </w:rPr>
              <w:t>自助售卖管理</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00" w:name="_Toc30973"/>
            <w:bookmarkStart w:id="2001" w:name="_Toc15947"/>
            <w:r>
              <w:rPr>
                <w:rFonts w:hint="eastAsia" w:ascii="宋体" w:hAnsi="宋体" w:eastAsia="宋体" w:cs="宋体"/>
                <w:sz w:val="18"/>
                <w:szCs w:val="18"/>
                <w:lang w:val="en-US" w:eastAsia="zh-CN"/>
              </w:rPr>
              <w:t>智慧灯光</w:t>
            </w:r>
            <w:bookmarkEnd w:id="2000"/>
            <w:bookmarkEnd w:id="2001"/>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vertAlign w:val="baseline"/>
                <w:lang w:val="en-US" w:eastAsia="zh-CN"/>
              </w:rPr>
            </w:pPr>
            <w:r>
              <w:rPr>
                <w:rFonts w:hint="eastAsia" w:ascii="宋体" w:hAnsi="宋体" w:cs="宋体"/>
                <w:sz w:val="18"/>
                <w:szCs w:val="18"/>
                <w:lang w:val="en-US" w:eastAsia="zh-CN" w:bidi="ar-SA"/>
              </w:rPr>
              <w:t>智慧喷淋/喷雾</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02" w:name="_Toc11627"/>
            <w:bookmarkStart w:id="2003" w:name="_Toc22231"/>
            <w:r>
              <w:rPr>
                <w:rFonts w:hint="eastAsia" w:asciiTheme="minorEastAsia" w:hAnsiTheme="minorEastAsia" w:eastAsiaTheme="minorEastAsia" w:cstheme="minorEastAsia"/>
                <w:sz w:val="18"/>
                <w:szCs w:val="18"/>
                <w:lang w:val="en-US" w:eastAsia="zh-CN" w:bidi="ar-SA"/>
              </w:rPr>
              <w:t>智能储物柜</w:t>
            </w:r>
            <w:bookmarkEnd w:id="2002"/>
            <w:bookmarkEnd w:id="2003"/>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eastAsia"/>
                <w:b/>
                <w:bCs/>
                <w:vertAlign w:val="baseline"/>
                <w:lang w:val="en-US" w:eastAsia="zh-CN"/>
              </w:rPr>
            </w:pPr>
            <w:r>
              <w:rPr>
                <w:rFonts w:hint="eastAsia" w:ascii="宋体" w:hAnsi="宋体" w:cs="宋体"/>
                <w:sz w:val="18"/>
                <w:szCs w:val="18"/>
                <w:lang w:val="en-US" w:eastAsia="zh-CN"/>
              </w:rPr>
              <w:t>智慧淋浴</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04" w:name="_Toc24360"/>
            <w:bookmarkStart w:id="2005" w:name="_Toc5091"/>
            <w:r>
              <w:rPr>
                <w:rFonts w:hint="eastAsia" w:ascii="宋体" w:hAnsi="宋体" w:eastAsia="宋体" w:cs="宋体"/>
                <w:sz w:val="18"/>
                <w:szCs w:val="18"/>
                <w:lang w:val="en-US" w:eastAsia="zh-CN"/>
              </w:rPr>
              <w:t>机动车管理系统</w:t>
            </w:r>
            <w:bookmarkEnd w:id="2004"/>
            <w:bookmarkEnd w:id="2005"/>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hint="eastAsia" w:ascii="宋体" w:hAnsi="宋体" w:cs="宋体"/>
                <w:sz w:val="18"/>
                <w:szCs w:val="18"/>
                <w:lang w:val="en-US" w:eastAsia="zh-CN"/>
              </w:rPr>
              <w:t>非</w:t>
            </w:r>
            <w:r>
              <w:rPr>
                <w:rFonts w:hint="eastAsia" w:ascii="宋体" w:hAnsi="宋体" w:eastAsia="宋体" w:cs="宋体"/>
                <w:sz w:val="18"/>
                <w:szCs w:val="18"/>
                <w:lang w:val="en-US" w:eastAsia="zh-CN"/>
              </w:rPr>
              <w:t>机动车管理系统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06" w:name="_Toc9827"/>
            <w:bookmarkStart w:id="2007" w:name="_Toc1755"/>
            <w:r>
              <w:rPr>
                <w:rFonts w:ascii="宋体" w:hAnsi="宋体" w:eastAsia="宋体" w:cs="宋体"/>
                <w:sz w:val="18"/>
                <w:szCs w:val="18"/>
              </w:rPr>
              <w:t>智慧</w:t>
            </w:r>
            <w:r>
              <w:rPr>
                <w:rFonts w:hint="eastAsia" w:ascii="宋体" w:hAnsi="宋体" w:eastAsia="宋体" w:cs="宋体"/>
                <w:sz w:val="18"/>
                <w:szCs w:val="18"/>
                <w:lang w:val="en-US" w:eastAsia="zh-CN"/>
              </w:rPr>
              <w:t>互动系统</w:t>
            </w:r>
            <w:bookmarkEnd w:id="2006"/>
            <w:bookmarkEnd w:id="2007"/>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default"/>
                <w:b/>
                <w:bCs/>
                <w:vertAlign w:val="baseline"/>
                <w:lang w:val="en-US" w:eastAsia="zh-CN"/>
              </w:rPr>
            </w:pPr>
            <w:r>
              <w:rPr>
                <w:rFonts w:hint="eastAsia" w:ascii="宋体" w:hAnsi="宋体" w:cs="宋体"/>
                <w:sz w:val="18"/>
                <w:szCs w:val="18"/>
                <w:lang w:val="en-US" w:eastAsia="zh-CN"/>
              </w:rPr>
              <w:t>体育公园用户端小程序</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bidi w:val="0"/>
              <w:spacing w:line="240" w:lineRule="auto"/>
              <w:jc w:val="center"/>
              <w:rPr>
                <w:rFonts w:hint="eastAsia"/>
                <w:b/>
                <w:bCs/>
                <w:vertAlign w:val="baseline"/>
                <w:lang w:val="en-US" w:eastAsia="zh-CN"/>
              </w:rPr>
            </w:pPr>
            <w:r>
              <w:rPr>
                <w:rFonts w:hint="eastAsia" w:ascii="宋体" w:hAnsi="宋体" w:eastAsia="宋体" w:cs="宋体"/>
                <w:sz w:val="18"/>
                <w:szCs w:val="18"/>
                <w:lang w:val="en-US" w:eastAsia="zh-CN"/>
              </w:rPr>
              <w:t>体育公园内外/网门户网站</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restart"/>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p>
            <w:pPr>
              <w:pStyle w:val="13"/>
              <w:spacing w:line="240" w:lineRule="auto"/>
              <w:ind w:firstLine="0" w:firstLineChars="0"/>
              <w:jc w:val="both"/>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运营管理系统</w:t>
            </w: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08" w:name="_Toc27035"/>
            <w:bookmarkStart w:id="2009" w:name="_Toc22199"/>
            <w:r>
              <w:rPr>
                <w:rFonts w:ascii="宋体" w:hAnsi="宋体" w:eastAsia="宋体" w:cs="宋体"/>
                <w:sz w:val="18"/>
                <w:szCs w:val="18"/>
              </w:rPr>
              <w:t>智慧</w:t>
            </w:r>
            <w:r>
              <w:rPr>
                <w:rFonts w:hint="eastAsia" w:ascii="宋体" w:hAnsi="宋体" w:eastAsia="宋体" w:cs="宋体"/>
                <w:sz w:val="18"/>
                <w:szCs w:val="18"/>
                <w:lang w:val="en-US" w:eastAsia="zh-CN"/>
              </w:rPr>
              <w:t>客流监测系统</w:t>
            </w:r>
            <w:bookmarkEnd w:id="2008"/>
            <w:bookmarkEnd w:id="2009"/>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default"/>
                <w:b/>
                <w:bCs/>
                <w:vertAlign w:val="baseline"/>
                <w:lang w:val="en-US" w:eastAsia="zh-CN"/>
              </w:rPr>
            </w:pPr>
            <w:r>
              <w:rPr>
                <w:rFonts w:hint="eastAsia" w:ascii="宋体" w:hAnsi="宋体" w:cs="宋体"/>
                <w:sz w:val="18"/>
                <w:szCs w:val="18"/>
                <w:lang w:val="en-US" w:eastAsia="zh-CN"/>
              </w:rPr>
              <w:t>场地管理系统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numPr>
                <w:ilvl w:val="1"/>
                <w:numId w:val="0"/>
              </w:numPr>
              <w:spacing w:before="0" w:beforeLines="0" w:after="0" w:afterLines="0" w:line="240" w:lineRule="auto"/>
              <w:ind w:left="0" w:leftChars="0" w:firstLine="0" w:firstLineChars="0"/>
              <w:jc w:val="center"/>
              <w:outlineLvl w:val="1"/>
              <w:rPr>
                <w:rFonts w:hint="eastAsia"/>
                <w:b/>
                <w:bCs/>
                <w:vertAlign w:val="baseline"/>
                <w:lang w:val="en-US" w:eastAsia="zh-CN"/>
              </w:rPr>
            </w:pPr>
            <w:bookmarkStart w:id="2010" w:name="_Toc6167"/>
            <w:bookmarkStart w:id="2011" w:name="_Toc2685"/>
            <w:r>
              <w:rPr>
                <w:rFonts w:hint="eastAsia" w:ascii="宋体" w:hAnsi="宋体" w:eastAsia="宋体" w:cs="宋体"/>
                <w:sz w:val="18"/>
                <w:szCs w:val="18"/>
                <w:lang w:val="en-US" w:eastAsia="zh-CN"/>
              </w:rPr>
              <w:t>票务管理系统</w:t>
            </w:r>
            <w:bookmarkEnd w:id="2010"/>
            <w:bookmarkEnd w:id="2011"/>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hint="eastAsia" w:ascii="宋体" w:hAnsi="宋体" w:cs="宋体"/>
                <w:sz w:val="18"/>
                <w:szCs w:val="18"/>
                <w:lang w:val="en-US" w:eastAsia="zh-CN"/>
              </w:rPr>
              <w:t>会员</w:t>
            </w:r>
            <w:r>
              <w:rPr>
                <w:rFonts w:hint="eastAsia" w:ascii="宋体" w:hAnsi="宋体" w:eastAsia="宋体" w:cs="宋体"/>
                <w:sz w:val="18"/>
                <w:szCs w:val="18"/>
                <w:lang w:val="en-US" w:eastAsia="zh-CN"/>
              </w:rPr>
              <w:t>管理系统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eastAsia="黑体"/>
                <w:b/>
                <w:bCs/>
                <w:vertAlign w:val="baseline"/>
                <w:lang w:val="en-US" w:eastAsia="zh-CN"/>
              </w:rPr>
            </w:pPr>
            <w:bookmarkStart w:id="2012" w:name="_Toc6181"/>
            <w:bookmarkStart w:id="2013" w:name="_Toc28432"/>
            <w:r>
              <w:rPr>
                <w:rFonts w:hint="eastAsia" w:ascii="宋体" w:hAnsi="宋体" w:eastAsia="宋体" w:cs="宋体"/>
                <w:sz w:val="18"/>
                <w:szCs w:val="18"/>
                <w:lang w:val="en-US" w:eastAsia="zh-CN"/>
              </w:rPr>
              <w:t>商品管理系统</w:t>
            </w:r>
            <w:bookmarkEnd w:id="2012"/>
            <w:bookmarkEnd w:id="2013"/>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eastAsia"/>
                <w:b/>
                <w:bCs/>
                <w:vertAlign w:val="baseline"/>
                <w:lang w:val="en-US" w:eastAsia="zh-CN"/>
              </w:rPr>
            </w:pPr>
            <w:bookmarkStart w:id="2014" w:name="_Toc20083"/>
            <w:bookmarkStart w:id="2015" w:name="_Toc20236"/>
            <w:r>
              <w:rPr>
                <w:rFonts w:hint="eastAsia" w:ascii="宋体" w:hAnsi="宋体" w:eastAsia="宋体" w:cs="宋体"/>
                <w:sz w:val="18"/>
                <w:szCs w:val="18"/>
                <w:lang w:val="en-US" w:eastAsia="zh-CN"/>
              </w:rPr>
              <w:t>财务管理系统</w:t>
            </w:r>
            <w:bookmarkEnd w:id="2014"/>
            <w:bookmarkEnd w:id="2015"/>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spacing w:after="0" w:line="240" w:lineRule="auto"/>
              <w:ind w:firstLine="0" w:firstLineChars="0"/>
              <w:jc w:val="center"/>
              <w:rPr>
                <w:rFonts w:hint="eastAsia"/>
                <w:b/>
                <w:bCs/>
                <w:vertAlign w:val="baseline"/>
                <w:lang w:val="en-US" w:eastAsia="zh-CN"/>
              </w:rPr>
            </w:pPr>
            <w:r>
              <w:rPr>
                <w:rFonts w:hint="eastAsia" w:ascii="宋体" w:hAnsi="宋体" w:cs="宋体"/>
                <w:sz w:val="18"/>
                <w:szCs w:val="18"/>
                <w:lang w:val="en-US" w:eastAsia="zh-CN"/>
              </w:rPr>
              <w:t>营销管理系统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numPr>
                <w:ilvl w:val="1"/>
                <w:numId w:val="0"/>
              </w:numPr>
              <w:spacing w:before="0" w:beforeLines="0" w:after="0" w:afterLines="0" w:line="240" w:lineRule="auto"/>
              <w:ind w:left="0" w:leftChars="0" w:firstLine="0" w:firstLineChars="0"/>
              <w:jc w:val="center"/>
              <w:outlineLvl w:val="1"/>
              <w:rPr>
                <w:rFonts w:hint="eastAsia"/>
                <w:b/>
                <w:bCs/>
                <w:vertAlign w:val="baseline"/>
                <w:lang w:val="en-US" w:eastAsia="zh-CN"/>
              </w:rPr>
            </w:pPr>
            <w:bookmarkStart w:id="2016" w:name="_Toc7630"/>
            <w:bookmarkStart w:id="2017" w:name="_Toc15656"/>
            <w:r>
              <w:rPr>
                <w:rFonts w:hint="eastAsia" w:ascii="宋体" w:hAnsi="宋体" w:eastAsia="宋体" w:cs="宋体"/>
                <w:sz w:val="18"/>
                <w:szCs w:val="18"/>
                <w:lang w:val="en-US" w:eastAsia="zh-CN"/>
              </w:rPr>
              <w:t>租赁业务管理系统</w:t>
            </w:r>
            <w:bookmarkEnd w:id="2016"/>
            <w:bookmarkEnd w:id="2017"/>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hint="eastAsia" w:ascii="宋体" w:hAnsi="宋体" w:cs="宋体"/>
                <w:sz w:val="18"/>
                <w:szCs w:val="18"/>
                <w:lang w:val="en-US" w:eastAsia="zh-CN"/>
              </w:rPr>
              <w:t>人员</w:t>
            </w:r>
            <w:r>
              <w:rPr>
                <w:rFonts w:hint="eastAsia" w:ascii="宋体" w:hAnsi="宋体" w:eastAsia="宋体" w:cs="宋体"/>
                <w:sz w:val="18"/>
                <w:szCs w:val="18"/>
                <w:lang w:val="en-US" w:eastAsia="zh-CN"/>
              </w:rPr>
              <w:t>管理系统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eastAsia"/>
                <w:b/>
                <w:bCs/>
                <w:vertAlign w:val="baseline"/>
                <w:lang w:val="en-US" w:eastAsia="zh-CN"/>
              </w:rPr>
            </w:pPr>
            <w:bookmarkStart w:id="2018" w:name="_Toc30088"/>
            <w:bookmarkStart w:id="2019" w:name="_Toc4173"/>
            <w:r>
              <w:rPr>
                <w:rFonts w:hint="eastAsia" w:ascii="宋体" w:hAnsi="宋体" w:eastAsia="宋体" w:cs="宋体"/>
                <w:sz w:val="18"/>
                <w:szCs w:val="18"/>
                <w:lang w:val="en-US" w:eastAsia="zh-CN"/>
              </w:rPr>
              <w:t>智慧体育赛事活动系统</w:t>
            </w:r>
            <w:bookmarkEnd w:id="2018"/>
            <w:bookmarkEnd w:id="2019"/>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vertAlign w:val="baseline"/>
                <w:lang w:val="en-US" w:eastAsia="zh-CN"/>
              </w:rPr>
            </w:pPr>
            <w:r>
              <w:rPr>
                <w:rFonts w:hint="eastAsia" w:ascii="宋体" w:hAnsi="宋体" w:eastAsia="宋体" w:cs="宋体"/>
                <w:sz w:val="18"/>
                <w:szCs w:val="18"/>
                <w:lang w:val="en-US" w:eastAsia="zh-CN"/>
              </w:rPr>
              <w:t>体育文化传播服务系统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eastAsia"/>
                <w:b/>
                <w:bCs/>
                <w:vertAlign w:val="baseline"/>
                <w:lang w:val="en-US" w:eastAsia="zh-CN"/>
              </w:rPr>
            </w:pPr>
            <w:bookmarkStart w:id="2020" w:name="_Toc19085"/>
            <w:bookmarkStart w:id="2021" w:name="_Toc32393"/>
            <w:r>
              <w:rPr>
                <w:rFonts w:hint="eastAsia" w:ascii="宋体" w:hAnsi="宋体" w:eastAsia="宋体" w:cs="宋体"/>
                <w:kern w:val="2"/>
                <w:sz w:val="18"/>
                <w:szCs w:val="18"/>
                <w:lang w:val="en-US" w:eastAsia="zh-CN" w:bidi="ar-SA"/>
              </w:rPr>
              <w:t>用户满意度测评系统</w:t>
            </w:r>
            <w:bookmarkEnd w:id="2020"/>
            <w:bookmarkEnd w:id="2021"/>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22" w:name="_Toc14692"/>
            <w:bookmarkStart w:id="2023" w:name="_Toc11497"/>
            <w:r>
              <w:rPr>
                <w:rFonts w:hint="eastAsia" w:ascii="宋体" w:hAnsi="宋体" w:eastAsia="宋体" w:cs="宋体"/>
                <w:sz w:val="18"/>
                <w:szCs w:val="18"/>
                <w:lang w:val="en-US" w:eastAsia="zh-CN"/>
              </w:rPr>
              <w:t>大数据中心数据驾驶舱</w:t>
            </w:r>
            <w:bookmarkEnd w:id="2022"/>
            <w:bookmarkEnd w:id="2023"/>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restart"/>
            <w:vAlign w:val="center"/>
          </w:tcPr>
          <w:p>
            <w:pPr>
              <w:pStyle w:val="13"/>
              <w:spacing w:line="240" w:lineRule="auto"/>
              <w:ind w:firstLine="0" w:firstLineChars="0"/>
              <w:jc w:val="center"/>
              <w:rPr>
                <w:rFonts w:hint="default"/>
                <w:b/>
                <w:bCs/>
                <w:vertAlign w:val="baseline"/>
                <w:lang w:val="en-US" w:eastAsia="zh-CN"/>
              </w:rPr>
            </w:pPr>
            <w:r>
              <w:rPr>
                <w:rFonts w:hint="eastAsia" w:ascii="Times New Roman" w:hAnsi="Times New Roman" w:cs="Times New Roman"/>
                <w:b w:val="0"/>
                <w:bCs w:val="0"/>
                <w:sz w:val="18"/>
                <w:szCs w:val="18"/>
                <w:vertAlign w:val="baseline"/>
                <w:lang w:val="en-US" w:eastAsia="zh-CN"/>
              </w:rPr>
              <w:t>运维管理系统</w:t>
            </w: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24" w:name="_Toc5197"/>
            <w:bookmarkStart w:id="2025" w:name="_Toc19659"/>
            <w:r>
              <w:rPr>
                <w:rFonts w:hint="eastAsia" w:ascii="宋体" w:hAnsi="宋体" w:eastAsia="宋体" w:cs="宋体"/>
                <w:sz w:val="18"/>
                <w:szCs w:val="18"/>
                <w:lang w:val="en-US" w:eastAsia="zh-CN"/>
              </w:rPr>
              <w:t>数据安全管理系统</w:t>
            </w:r>
            <w:bookmarkEnd w:id="2024"/>
            <w:bookmarkEnd w:id="2025"/>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hint="eastAsia" w:ascii="宋体" w:hAnsi="宋体" w:cs="宋体"/>
                <w:sz w:val="18"/>
                <w:szCs w:val="18"/>
                <w:lang w:val="en-US" w:eastAsia="zh-CN"/>
              </w:rPr>
              <w:t>健身器械巡检</w:t>
            </w:r>
            <w:r>
              <w:rPr>
                <w:rFonts w:hint="eastAsia" w:ascii="宋体" w:hAnsi="宋体" w:eastAsia="宋体" w:cs="宋体"/>
                <w:sz w:val="18"/>
                <w:szCs w:val="18"/>
                <w:lang w:val="en-US" w:eastAsia="zh-CN"/>
              </w:rPr>
              <w:t>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eastAsia"/>
                <w:b/>
                <w:bCs/>
                <w:vertAlign w:val="baseline"/>
                <w:lang w:val="en-US" w:eastAsia="zh-CN"/>
              </w:rPr>
            </w:pPr>
            <w:bookmarkStart w:id="2026" w:name="_Toc2240"/>
            <w:bookmarkStart w:id="2027" w:name="_Toc23172"/>
            <w:r>
              <w:rPr>
                <w:rFonts w:hint="eastAsia" w:ascii="宋体" w:hAnsi="宋体" w:eastAsia="宋体" w:cs="宋体"/>
                <w:sz w:val="18"/>
                <w:szCs w:val="18"/>
                <w:lang w:val="en-US" w:eastAsia="zh-CN"/>
              </w:rPr>
              <w:t>智慧能效监测管理系统</w:t>
            </w:r>
            <w:bookmarkEnd w:id="2026"/>
            <w:bookmarkEnd w:id="2027"/>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auto"/>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vertAlign w:val="baseline"/>
                <w:lang w:val="en-US" w:eastAsia="zh-CN"/>
              </w:rPr>
            </w:pPr>
            <w:r>
              <w:rPr>
                <w:rFonts w:hint="eastAsia" w:ascii="宋体" w:hAnsi="宋体" w:cs="宋体"/>
                <w:sz w:val="18"/>
                <w:szCs w:val="18"/>
                <w:lang w:val="en-US" w:eastAsia="zh-CN"/>
              </w:rPr>
              <w:t>智能门禁设备</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restart"/>
            <w:vAlign w:val="center"/>
          </w:tcPr>
          <w:p>
            <w:pPr>
              <w:pStyle w:val="13"/>
              <w:spacing w:line="240" w:lineRule="auto"/>
              <w:ind w:firstLine="0" w:firstLineChars="0"/>
              <w:jc w:val="center"/>
              <w:rPr>
                <w:rFonts w:hint="default"/>
                <w:b/>
                <w:bCs/>
                <w:vertAlign w:val="baseline"/>
                <w:lang w:val="en-US" w:eastAsia="zh-CN"/>
              </w:rPr>
            </w:pPr>
            <w:r>
              <w:rPr>
                <w:rFonts w:hint="eastAsia"/>
                <w:b w:val="0"/>
                <w:bCs w:val="0"/>
                <w:sz w:val="18"/>
                <w:szCs w:val="18"/>
                <w:vertAlign w:val="baseline"/>
                <w:lang w:val="en-US" w:eastAsia="zh-CN"/>
              </w:rPr>
              <w:t>公共安全系统</w:t>
            </w: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28" w:name="_Toc22247"/>
            <w:bookmarkStart w:id="2029" w:name="_Toc28820"/>
            <w:r>
              <w:rPr>
                <w:rFonts w:hint="eastAsia" w:ascii="宋体" w:hAnsi="宋体" w:eastAsia="宋体" w:cs="宋体"/>
                <w:sz w:val="18"/>
                <w:szCs w:val="18"/>
                <w:lang w:val="en-US" w:eastAsia="zh-CN"/>
              </w:rPr>
              <w:t>智慧安防监控</w:t>
            </w:r>
            <w:bookmarkEnd w:id="2028"/>
            <w:bookmarkEnd w:id="2029"/>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hint="eastAsia" w:ascii="宋体" w:hAnsi="宋体" w:eastAsia="宋体" w:cs="宋体"/>
                <w:sz w:val="18"/>
                <w:szCs w:val="18"/>
                <w:lang w:val="en-US" w:eastAsia="zh-CN"/>
              </w:rPr>
              <w:t>AI行为识别系统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21"/>
              <w:widowControl w:val="0"/>
              <w:numPr>
                <w:ilvl w:val="1"/>
                <w:numId w:val="0"/>
              </w:numPr>
              <w:spacing w:before="0" w:beforeLines="0" w:after="0" w:afterLines="0" w:line="240" w:lineRule="auto"/>
              <w:ind w:left="0" w:leftChars="0" w:firstLine="0" w:firstLineChars="0"/>
              <w:jc w:val="center"/>
              <w:outlineLvl w:val="1"/>
              <w:rPr>
                <w:rFonts w:hint="default"/>
                <w:b/>
                <w:bCs/>
                <w:vertAlign w:val="baseline"/>
                <w:lang w:val="en-US" w:eastAsia="zh-CN"/>
              </w:rPr>
            </w:pPr>
            <w:bookmarkStart w:id="2030" w:name="_Toc11119"/>
            <w:bookmarkStart w:id="2031" w:name="_Toc26652"/>
            <w:r>
              <w:rPr>
                <w:rFonts w:hint="eastAsia" w:ascii="宋体" w:hAnsi="宋体" w:eastAsia="宋体" w:cs="宋体"/>
                <w:kern w:val="2"/>
                <w:sz w:val="18"/>
                <w:szCs w:val="18"/>
                <w:lang w:val="en-US" w:eastAsia="zh-CN" w:bidi="ar-SA"/>
              </w:rPr>
              <w:t>智慧环境监测系统</w:t>
            </w:r>
            <w:bookmarkEnd w:id="2030"/>
            <w:bookmarkEnd w:id="2031"/>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b/>
                <w:bCs/>
                <w:vertAlign w:val="baseline"/>
                <w:lang w:val="en-US" w:eastAsia="zh-CN"/>
              </w:rPr>
            </w:pPr>
            <w:r>
              <w:rPr>
                <w:rFonts w:hint="eastAsia" w:ascii="宋体" w:hAnsi="宋体" w:eastAsia="宋体" w:cs="宋体"/>
                <w:sz w:val="18"/>
                <w:szCs w:val="18"/>
                <w:lang w:val="en-US" w:eastAsia="zh-CN"/>
              </w:rPr>
              <w:t>智慧</w:t>
            </w:r>
            <w:r>
              <w:rPr>
                <w:rFonts w:hint="eastAsia" w:ascii="宋体" w:hAnsi="宋体" w:cs="宋体"/>
                <w:sz w:val="18"/>
                <w:szCs w:val="18"/>
                <w:lang w:val="en-US" w:eastAsia="zh-CN"/>
              </w:rPr>
              <w:t>救助系统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Merge w:val="continue"/>
            <w:vAlign w:val="center"/>
          </w:tcPr>
          <w:p>
            <w:pPr>
              <w:pStyle w:val="13"/>
              <w:spacing w:line="240" w:lineRule="auto"/>
              <w:ind w:firstLine="0" w:firstLineChars="0"/>
              <w:jc w:val="center"/>
              <w:rPr>
                <w:rFonts w:hint="eastAsia"/>
                <w:b w:val="0"/>
                <w:bCs w:val="0"/>
                <w:sz w:val="18"/>
                <w:szCs w:val="18"/>
                <w:vertAlign w:val="baseline"/>
                <w:lang w:val="en-US" w:eastAsia="zh-CN"/>
              </w:rPr>
            </w:pPr>
          </w:p>
        </w:tc>
        <w:tc>
          <w:tcPr>
            <w:tcW w:w="2865" w:type="dxa"/>
            <w:vAlign w:val="center"/>
          </w:tcPr>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b/>
                <w:bCs/>
                <w:vertAlign w:val="baseline"/>
                <w:lang w:val="en-US" w:eastAsia="zh-CN"/>
              </w:rPr>
            </w:pPr>
            <w:r>
              <w:rPr>
                <w:rFonts w:hint="eastAsia" w:ascii="宋体" w:hAnsi="宋体" w:cs="宋体"/>
                <w:sz w:val="18"/>
                <w:szCs w:val="18"/>
                <w:lang w:val="en-US" w:eastAsia="zh-CN"/>
              </w:rPr>
              <w:t>消</w:t>
            </w:r>
            <w:r>
              <w:rPr>
                <w:rFonts w:hint="eastAsia" w:ascii="宋体" w:hAnsi="宋体" w:eastAsia="宋体" w:cs="宋体"/>
                <w:sz w:val="18"/>
                <w:szCs w:val="18"/>
                <w:lang w:val="en-US" w:eastAsia="zh-CN"/>
              </w:rPr>
              <w:t>防</w:t>
            </w:r>
            <w:r>
              <w:rPr>
                <w:rFonts w:hint="eastAsia" w:ascii="宋体" w:hAnsi="宋体" w:cs="宋体"/>
                <w:sz w:val="18"/>
                <w:szCs w:val="18"/>
                <w:lang w:val="en-US" w:eastAsia="zh-CN"/>
              </w:rPr>
              <w:t>安全</w:t>
            </w:r>
            <w:r>
              <w:rPr>
                <w:rFonts w:hint="eastAsia" w:ascii="宋体" w:hAnsi="宋体" w:eastAsia="宋体" w:cs="宋体"/>
                <w:sz w:val="18"/>
                <w:szCs w:val="18"/>
                <w:lang w:val="en-US" w:eastAsia="zh-CN"/>
              </w:rPr>
              <w:t>管理系统</w:t>
            </w: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pStyle w:val="13"/>
              <w:spacing w:after="0" w:line="240" w:lineRule="auto"/>
              <w:ind w:firstLine="0" w:firstLineChars="0"/>
              <w:jc w:val="center"/>
              <w:rPr>
                <w:rFonts w:hint="default"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健身行为数据采集</w:t>
            </w:r>
            <w:r>
              <w:rPr>
                <w:rFonts w:hint="eastAsia" w:cs="Times New Roman"/>
                <w:b w:val="0"/>
                <w:bCs w:val="0"/>
                <w:sz w:val="18"/>
                <w:szCs w:val="18"/>
                <w:vertAlign w:val="baseline"/>
                <w:lang w:val="en-US" w:eastAsia="zh-CN"/>
              </w:rPr>
              <w:t>体</w:t>
            </w:r>
            <w:r>
              <w:rPr>
                <w:rFonts w:hint="eastAsia" w:ascii="Times New Roman" w:hAnsi="Times New Roman" w:cs="Times New Roman"/>
                <w:b w:val="0"/>
                <w:bCs w:val="0"/>
                <w:sz w:val="18"/>
                <w:szCs w:val="18"/>
                <w:vertAlign w:val="baseline"/>
                <w:lang w:val="en-US" w:eastAsia="zh-CN"/>
              </w:rPr>
              <w:t>系</w:t>
            </w:r>
          </w:p>
        </w:tc>
        <w:tc>
          <w:tcPr>
            <w:tcW w:w="2865" w:type="dxa"/>
            <w:vAlign w:val="center"/>
          </w:tcPr>
          <w:p>
            <w:pPr>
              <w:pStyle w:val="13"/>
              <w:spacing w:line="240" w:lineRule="auto"/>
              <w:jc w:val="center"/>
              <w:rPr>
                <w:rFonts w:hint="eastAsia"/>
                <w:b/>
                <w:bCs/>
                <w:vertAlign w:val="baseline"/>
                <w:lang w:val="en-US" w:eastAsia="zh-CN"/>
              </w:rPr>
            </w:pPr>
          </w:p>
        </w:tc>
        <w:tc>
          <w:tcPr>
            <w:tcW w:w="1050"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pStyle w:val="13"/>
              <w:spacing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c>
          <w:tcPr>
            <w:tcW w:w="973" w:type="dxa"/>
            <w:vAlign w:val="center"/>
          </w:tcPr>
          <w:p>
            <w:pPr>
              <w:pStyle w:val="13"/>
              <w:spacing w:after="0" w:line="240" w:lineRule="auto"/>
              <w:ind w:firstLine="0" w:firstLineChars="0"/>
              <w:jc w:val="center"/>
              <w:rPr>
                <w:rFonts w:hint="eastAsia"/>
                <w:b/>
                <w:bCs/>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9" w:type="dxa"/>
            <w:vAlign w:val="center"/>
          </w:tcPr>
          <w:p>
            <w:pPr>
              <w:pStyle w:val="13"/>
              <w:spacing w:line="240" w:lineRule="auto"/>
              <w:ind w:firstLine="0" w:firstLineChars="0"/>
              <w:jc w:val="center"/>
              <w:rPr>
                <w:rFonts w:hint="eastAsia"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网络设备设施</w:t>
            </w:r>
          </w:p>
        </w:tc>
        <w:tc>
          <w:tcPr>
            <w:tcW w:w="2865" w:type="dxa"/>
            <w:vAlign w:val="center"/>
          </w:tcPr>
          <w:p>
            <w:pPr>
              <w:pStyle w:val="13"/>
              <w:spacing w:line="240" w:lineRule="auto"/>
              <w:jc w:val="center"/>
              <w:rPr>
                <w:rFonts w:hint="eastAsia"/>
                <w:b/>
                <w:bCs/>
                <w:vertAlign w:val="baseline"/>
                <w:lang w:val="en-US" w:eastAsia="zh-CN"/>
              </w:rPr>
            </w:pPr>
          </w:p>
        </w:tc>
        <w:tc>
          <w:tcPr>
            <w:tcW w:w="1050" w:type="dxa"/>
            <w:vAlign w:val="center"/>
          </w:tcPr>
          <w:p>
            <w:pPr>
              <w:spacing w:line="240" w:lineRule="auto"/>
              <w:jc w:val="center"/>
              <w:rPr>
                <w:rFonts w:hint="eastAsia"/>
                <w:b/>
                <w:bCs/>
                <w:vertAlign w:val="baseline"/>
                <w:lang w:val="en-US" w:eastAsia="zh-CN"/>
              </w:rPr>
            </w:pPr>
            <w:r>
              <w:rPr>
                <w:rFonts w:ascii="宋体" w:hAnsi="宋体" w:eastAsia="宋体" w:cs="宋体"/>
                <w:sz w:val="18"/>
                <w:szCs w:val="18"/>
              </w:rPr>
              <w:t>●</w:t>
            </w:r>
          </w:p>
        </w:tc>
        <w:tc>
          <w:tcPr>
            <w:tcW w:w="1035" w:type="dxa"/>
            <w:vAlign w:val="center"/>
          </w:tcPr>
          <w:p>
            <w:pPr>
              <w:spacing w:line="240" w:lineRule="auto"/>
              <w:jc w:val="center"/>
              <w:rPr>
                <w:rFonts w:hint="eastAsia"/>
                <w:b/>
                <w:bCs/>
                <w:vertAlign w:val="baseline"/>
                <w:lang w:val="en-US" w:eastAsia="zh-CN"/>
              </w:rPr>
            </w:pPr>
            <w:r>
              <w:rPr>
                <w:rFonts w:ascii="宋体" w:hAnsi="宋体" w:eastAsia="宋体" w:cs="宋体"/>
                <w:sz w:val="18"/>
                <w:szCs w:val="18"/>
              </w:rPr>
              <w:t>●</w:t>
            </w:r>
          </w:p>
        </w:tc>
        <w:tc>
          <w:tcPr>
            <w:tcW w:w="1020" w:type="dxa"/>
            <w:vAlign w:val="center"/>
          </w:tcPr>
          <w:p>
            <w:pPr>
              <w:pStyle w:val="13"/>
              <w:spacing w:line="240" w:lineRule="auto"/>
              <w:ind w:firstLine="0" w:firstLineChars="0"/>
              <w:jc w:val="center"/>
              <w:rPr>
                <w:rFonts w:hint="default" w:ascii="宋体" w:hAnsi="宋体" w:cs="宋体"/>
                <w:b w:val="0"/>
                <w:bCs w:val="0"/>
                <w:sz w:val="18"/>
                <w:szCs w:val="18"/>
                <w:vertAlign w:val="baseline"/>
                <w:lang w:val="en-US" w:eastAsia="zh-CN"/>
              </w:rPr>
            </w:pPr>
            <w:r>
              <w:rPr>
                <w:rFonts w:ascii="宋体" w:hAnsi="宋体" w:eastAsia="宋体" w:cs="宋体"/>
                <w:sz w:val="18"/>
                <w:szCs w:val="18"/>
              </w:rPr>
              <w:t>◎</w:t>
            </w:r>
          </w:p>
        </w:tc>
        <w:tc>
          <w:tcPr>
            <w:tcW w:w="973" w:type="dxa"/>
            <w:vAlign w:val="center"/>
          </w:tcPr>
          <w:p>
            <w:pPr>
              <w:pStyle w:val="13"/>
              <w:spacing w:line="240" w:lineRule="auto"/>
              <w:ind w:firstLine="0" w:firstLineChars="0"/>
              <w:jc w:val="center"/>
              <w:rPr>
                <w:rFonts w:hint="default" w:ascii="宋体" w:hAnsi="宋体" w:cs="宋体"/>
                <w:b w:val="0"/>
                <w:bCs w:val="0"/>
                <w:sz w:val="18"/>
                <w:szCs w:val="18"/>
                <w:vertAlign w:val="baseline"/>
                <w:lang w:val="en-US" w:eastAsia="zh-CN"/>
              </w:rPr>
            </w:pPr>
            <w:r>
              <w:rPr>
                <w:rFonts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pStyle w:val="13"/>
              <w:tabs>
                <w:tab w:val="left" w:pos="1636"/>
              </w:tabs>
              <w:spacing w:line="240" w:lineRule="auto"/>
              <w:jc w:val="both"/>
              <w:rPr>
                <w:rFonts w:hint="default" w:eastAsia="宋体"/>
                <w:b/>
                <w:bCs/>
                <w:vertAlign w:val="baseline"/>
                <w:lang w:val="en-US" w:eastAsia="zh-CN"/>
              </w:rPr>
            </w:pPr>
            <w:r>
              <w:rPr>
                <w:rFonts w:hint="eastAsia"/>
                <w:b/>
                <w:bCs/>
                <w:sz w:val="18"/>
                <w:szCs w:val="18"/>
                <w:vertAlign w:val="baseline"/>
                <w:lang w:val="en-US" w:eastAsia="zh-CN"/>
              </w:rPr>
              <w:t>注：</w:t>
            </w:r>
            <w:r>
              <w:rPr>
                <w:rFonts w:hint="eastAsia" w:ascii="宋体" w:hAnsi="宋体" w:eastAsia="宋体" w:cs="宋体"/>
                <w:sz w:val="18"/>
                <w:szCs w:val="18"/>
                <w:lang w:eastAsia="zh-CN"/>
              </w:rPr>
              <w:t>“</w:t>
            </w:r>
            <w:r>
              <w:rPr>
                <w:rFonts w:ascii="宋体" w:hAnsi="宋体" w:eastAsia="宋体" w:cs="宋体"/>
                <w:sz w:val="18"/>
                <w:szCs w:val="18"/>
              </w:rPr>
              <w:t>●</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为</w:t>
            </w:r>
            <w:r>
              <w:rPr>
                <w:rFonts w:hint="eastAsia" w:ascii="宋体" w:hAnsi="宋体" w:cs="宋体"/>
                <w:sz w:val="18"/>
                <w:szCs w:val="18"/>
                <w:lang w:val="en-US" w:eastAsia="zh-CN"/>
              </w:rPr>
              <w:t>建议配置</w:t>
            </w:r>
            <w:r>
              <w:rPr>
                <w:rFonts w:hint="eastAsia" w:ascii="宋体" w:hAnsi="宋体" w:eastAsia="宋体" w:cs="宋体"/>
                <w:sz w:val="18"/>
                <w:szCs w:val="18"/>
                <w:lang w:val="en-US" w:eastAsia="zh-CN"/>
              </w:rPr>
              <w:t>项目；“</w:t>
            </w:r>
            <w:r>
              <w:rPr>
                <w:rFonts w:ascii="宋体" w:hAnsi="宋体" w:eastAsia="宋体" w:cs="宋体"/>
                <w:sz w:val="18"/>
                <w:szCs w:val="18"/>
              </w:rPr>
              <w:t>◎</w:t>
            </w:r>
            <w:r>
              <w:rPr>
                <w:rFonts w:hint="eastAsia" w:ascii="宋体" w:hAnsi="宋体" w:cs="宋体"/>
                <w:sz w:val="18"/>
                <w:szCs w:val="18"/>
                <w:lang w:eastAsia="zh-CN"/>
              </w:rPr>
              <w:t>”</w:t>
            </w:r>
            <w:r>
              <w:rPr>
                <w:rFonts w:hint="eastAsia" w:ascii="宋体" w:hAnsi="宋体" w:cs="宋体"/>
                <w:sz w:val="18"/>
                <w:szCs w:val="18"/>
                <w:lang w:val="en-US" w:eastAsia="zh-CN"/>
              </w:rPr>
              <w:t>为根据实际需要选配项目。</w:t>
            </w:r>
          </w:p>
        </w:tc>
      </w:tr>
    </w:tbl>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bookmarkStart w:id="2033" w:name="_GoBack"/>
      <w:bookmarkEnd w:id="2033"/>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after="0" w:line="240" w:lineRule="auto"/>
        <w:ind w:firstLine="0" w:firstLineChars="0"/>
        <w:jc w:val="center"/>
        <w:outlineLvl w:val="0"/>
        <w:rPr>
          <w:rFonts w:hint="eastAsia" w:ascii="黑体" w:hAnsi="黑体" w:eastAsia="黑体" w:cs="黑体"/>
          <w:b w:val="0"/>
          <w:bCs w:val="0"/>
          <w:lang w:val="en-US" w:eastAsia="zh-CN"/>
        </w:rPr>
      </w:pPr>
      <w:r>
        <w:rPr>
          <w:rFonts w:hint="eastAsia" w:ascii="黑体" w:hAnsi="黑体" w:eastAsia="黑体" w:cs="黑体"/>
          <w:b w:val="0"/>
          <w:bCs w:val="0"/>
          <w:lang w:val="en-US" w:eastAsia="zh-CN"/>
        </w:rPr>
        <w:t>参考文献</w:t>
      </w:r>
    </w:p>
    <w:p>
      <w:pPr>
        <w:pStyle w:val="13"/>
        <w:spacing w:after="0" w:line="240" w:lineRule="auto"/>
        <w:ind w:firstLine="0" w:firstLineChars="0"/>
        <w:jc w:val="center"/>
        <w:outlineLvl w:val="0"/>
        <w:rPr>
          <w:rFonts w:hint="eastAsia" w:ascii="黑体" w:hAnsi="黑体" w:eastAsia="黑体" w:cs="黑体"/>
          <w:b w:val="0"/>
          <w:bCs w:val="0"/>
          <w:lang w:val="en-US" w:eastAsia="zh-CN"/>
        </w:rPr>
      </w:pPr>
    </w:p>
    <w:p>
      <w:pPr>
        <w:pStyle w:val="13"/>
        <w:numPr>
          <w:ilvl w:val="0"/>
          <w:numId w:val="9"/>
        </w:numPr>
        <w:spacing w:line="240" w:lineRule="auto"/>
        <w:ind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体育场馆信息化管理服务系统技术规范（体育总局</w:t>
      </w:r>
      <w:r>
        <w:rPr>
          <w:rFonts w:hint="eastAsia" w:ascii="宋体" w:hAnsi="宋体" w:eastAsia="宋体" w:cs="宋体"/>
          <w:szCs w:val="21"/>
          <w:highlight w:val="none"/>
          <w:lang w:val="en-US" w:eastAsia="zh-CN"/>
        </w:rPr>
        <w:t>办公厅2020年7月13日通知发布）</w:t>
      </w:r>
    </w:p>
    <w:p>
      <w:pPr>
        <w:pStyle w:val="13"/>
        <w:numPr>
          <w:ilvl w:val="0"/>
          <w:numId w:val="9"/>
        </w:numPr>
        <w:spacing w:line="240" w:lineRule="auto"/>
        <w:ind w:firstLine="0" w:firstLineChars="0"/>
        <w:rPr>
          <w:rFonts w:hint="default"/>
          <w:b/>
          <w:bCs/>
          <w:lang w:val="en-US" w:eastAsia="zh-CN"/>
        </w:rPr>
      </w:pPr>
      <w:r>
        <w:rPr>
          <w:rFonts w:hint="eastAsia" w:ascii="宋体" w:hAnsi="宋体" w:eastAsia="宋体" w:cs="宋体"/>
          <w:szCs w:val="21"/>
          <w:lang w:val="en-US" w:eastAsia="zh-CN"/>
        </w:rPr>
        <w:t>全民健身信息服务平台数据接口规范（体育总局</w:t>
      </w:r>
      <w:r>
        <w:rPr>
          <w:rFonts w:hint="eastAsia" w:ascii="宋体" w:hAnsi="宋体" w:eastAsia="宋体" w:cs="宋体"/>
          <w:szCs w:val="21"/>
          <w:highlight w:val="none"/>
          <w:lang w:val="en-US" w:eastAsia="zh-CN"/>
        </w:rPr>
        <w:t>办公厅2020年7月13日通知发布）</w:t>
      </w:r>
    </w:p>
    <w:p>
      <w:pPr>
        <w:pStyle w:val="13"/>
        <w:numPr>
          <w:ilvl w:val="0"/>
          <w:numId w:val="9"/>
        </w:numPr>
        <w:spacing w:line="240" w:lineRule="auto"/>
        <w:ind w:firstLine="0" w:firstLineChars="0"/>
        <w:rPr>
          <w:rFonts w:hint="eastAsia" w:ascii="宋体" w:hAnsi="宋体" w:cs="宋体"/>
          <w:b w:val="0"/>
          <w:bCs w:val="0"/>
          <w:szCs w:val="21"/>
          <w:highlight w:val="none"/>
          <w:lang w:val="en-US" w:eastAsia="zh-CN"/>
        </w:rPr>
      </w:pPr>
      <w:r>
        <w:rPr>
          <w:rFonts w:hint="eastAsia" w:ascii="宋体" w:hAnsi="宋体" w:eastAsia="宋体" w:cs="宋体"/>
          <w:szCs w:val="21"/>
          <w:highlight w:val="none"/>
        </w:rPr>
        <w:t>国家体质</w:t>
      </w:r>
      <w:r>
        <w:rPr>
          <w:rFonts w:hint="eastAsia" w:ascii="宋体" w:hAnsi="宋体" w:eastAsia="宋体" w:cs="宋体"/>
          <w:szCs w:val="21"/>
          <w:highlight w:val="none"/>
          <w:lang w:val="en-US" w:eastAsia="zh-CN"/>
        </w:rPr>
        <w:t>测定</w:t>
      </w:r>
      <w:r>
        <w:rPr>
          <w:rFonts w:hint="eastAsia" w:ascii="宋体" w:hAnsi="宋体" w:eastAsia="宋体" w:cs="宋体"/>
          <w:szCs w:val="21"/>
          <w:highlight w:val="none"/>
        </w:rPr>
        <w:t>标准</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2023年修订）</w:t>
      </w:r>
      <w:r>
        <w:rPr>
          <w:rFonts w:hint="eastAsia" w:ascii="宋体" w:hAnsi="宋体" w:cs="宋体"/>
          <w:szCs w:val="21"/>
          <w:highlight w:val="none"/>
          <w:lang w:val="en-US" w:eastAsia="zh-CN"/>
        </w:rPr>
        <w:t>（</w:t>
      </w:r>
      <w:r>
        <w:rPr>
          <w:rFonts w:hint="eastAsia" w:ascii="宋体" w:hAnsi="宋体" w:eastAsia="宋体" w:cs="宋体"/>
          <w:i w:val="0"/>
          <w:iCs w:val="0"/>
          <w:caps w:val="0"/>
          <w:color w:val="auto"/>
          <w:spacing w:val="0"/>
          <w:sz w:val="21"/>
          <w:szCs w:val="21"/>
          <w:highlight w:val="none"/>
          <w:shd w:val="clear" w:fill="auto"/>
        </w:rPr>
        <w:t>国家国民体质监测中心2023年8月10日</w:t>
      </w:r>
      <w:r>
        <w:rPr>
          <w:rFonts w:hint="eastAsia" w:ascii="宋体" w:hAnsi="宋体" w:cs="宋体"/>
          <w:i w:val="0"/>
          <w:iCs w:val="0"/>
          <w:caps w:val="0"/>
          <w:spacing w:val="0"/>
          <w:sz w:val="21"/>
          <w:szCs w:val="21"/>
          <w:highlight w:val="none"/>
          <w:shd w:val="clear"/>
          <w:lang w:val="en-US" w:eastAsia="zh-CN"/>
        </w:rPr>
        <w:t>通知）</w:t>
      </w: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pStyle w:val="13"/>
        <w:spacing w:line="240" w:lineRule="auto"/>
        <w:ind w:firstLine="0" w:firstLineChars="0"/>
        <w:rPr>
          <w:rFonts w:hint="eastAsia"/>
          <w:b/>
          <w:bCs/>
          <w:lang w:val="en-US" w:eastAsia="zh-CN"/>
        </w:rPr>
      </w:pPr>
    </w:p>
    <w:p>
      <w:pPr>
        <w:jc w:val="center"/>
      </w:pPr>
      <w:bookmarkStart w:id="2032" w:name="BookMark8"/>
      <w:r>
        <w:rPr>
          <w:rFonts w:hint="eastAsia"/>
        </w:rPr>
        <w:drawing>
          <wp:inline distT="0" distB="0" distL="0" distR="0">
            <wp:extent cx="1485900" cy="317500"/>
            <wp:effectExtent l="0" t="0" r="3810" b="635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032"/>
    </w:p>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29"/>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D983844"/>
    <w:multiLevelType w:val="multilevel"/>
    <w:tmpl w:val="0D983844"/>
    <w:lvl w:ilvl="0" w:tentative="0">
      <w:start w:val="1"/>
      <w:numFmt w:val="decimal"/>
      <w:pStyle w:val="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1FC91163"/>
    <w:multiLevelType w:val="multilevel"/>
    <w:tmpl w:val="1FC91163"/>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52C4FD4"/>
    <w:multiLevelType w:val="multilevel"/>
    <w:tmpl w:val="252C4FD4"/>
    <w:lvl w:ilvl="0" w:tentative="0">
      <w:start w:val="1"/>
      <w:numFmt w:val="lowerLetter"/>
      <w:pStyle w:val="26"/>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537B4244"/>
    <w:multiLevelType w:val="singleLevel"/>
    <w:tmpl w:val="537B4244"/>
    <w:lvl w:ilvl="0" w:tentative="0">
      <w:start w:val="1"/>
      <w:numFmt w:val="decimal"/>
      <w:lvlText w:val="[%1]"/>
      <w:lvlJc w:val="left"/>
      <w:pPr>
        <w:tabs>
          <w:tab w:val="left" w:pos="312"/>
        </w:tabs>
      </w:pPr>
    </w:lvl>
  </w:abstractNum>
  <w:abstractNum w:abstractNumId="5">
    <w:nsid w:val="557C2AF5"/>
    <w:multiLevelType w:val="multilevel"/>
    <w:tmpl w:val="557C2AF5"/>
    <w:lvl w:ilvl="0" w:tentative="0">
      <w:start w:val="1"/>
      <w:numFmt w:val="decimal"/>
      <w:pStyle w:val="2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6">
    <w:nsid w:val="5BA0F2EF"/>
    <w:multiLevelType w:val="multilevel"/>
    <w:tmpl w:val="5BA0F2EF"/>
    <w:lvl w:ilvl="0" w:tentative="0">
      <w:start w:val="1"/>
      <w:numFmt w:val="none"/>
      <w:pStyle w:val="22"/>
      <w:lvlText w:val="——"/>
      <w:lvlJc w:val="left"/>
      <w:pPr>
        <w:tabs>
          <w:tab w:val="left" w:pos="840"/>
        </w:tabs>
        <w:ind w:left="839" w:hanging="419"/>
      </w:pPr>
      <w:rPr>
        <w:rFonts w:hint="default" w:ascii="宋体" w:hAnsi="宋体" w:eastAsia="宋体" w:cs="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decimalEnclosedCircleChinese"/>
      <w:lvlText w:val="%5"/>
      <w:lvlJc w:val="left"/>
      <w:pPr>
        <w:tabs>
          <w:tab w:val="left" w:pos="2520"/>
        </w:tabs>
        <w:ind w:left="2513" w:hanging="419"/>
      </w:pPr>
      <w:rPr>
        <w:rFonts w:hint="eastAsia" w:ascii="宋体" w:hAnsi="宋体" w:eastAsia="宋体" w:cs="宋体"/>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646260FA"/>
    <w:multiLevelType w:val="multilevel"/>
    <w:tmpl w:val="646260FA"/>
    <w:lvl w:ilvl="0" w:tentative="0">
      <w:start w:val="1"/>
      <w:numFmt w:val="decimal"/>
      <w:pStyle w:val="39"/>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trackRevisions w:val="1"/>
  <w:documentProtection w:edit="trackedChanges" w:enforcement="0"/>
  <w:defaultTabStop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M2U5MWY0NjBmZmVjMWMwZjRiM2RlYTFhYWY0MDMifQ=="/>
  </w:docVars>
  <w:rsids>
    <w:rsidRoot w:val="00000000"/>
    <w:rsid w:val="009E2B9D"/>
    <w:rsid w:val="013E7A41"/>
    <w:rsid w:val="015D359B"/>
    <w:rsid w:val="018402F4"/>
    <w:rsid w:val="022D1E60"/>
    <w:rsid w:val="03BE0D90"/>
    <w:rsid w:val="04124A2D"/>
    <w:rsid w:val="0519221D"/>
    <w:rsid w:val="052B4CCF"/>
    <w:rsid w:val="07207E4D"/>
    <w:rsid w:val="07BD37FA"/>
    <w:rsid w:val="07C655F2"/>
    <w:rsid w:val="081273F3"/>
    <w:rsid w:val="08BB792B"/>
    <w:rsid w:val="0C1C2FC0"/>
    <w:rsid w:val="0CDB71B7"/>
    <w:rsid w:val="0ED14B39"/>
    <w:rsid w:val="0FD035B1"/>
    <w:rsid w:val="10AC17EE"/>
    <w:rsid w:val="10BB1CE8"/>
    <w:rsid w:val="141B52F1"/>
    <w:rsid w:val="14994DDA"/>
    <w:rsid w:val="160B1DB7"/>
    <w:rsid w:val="16AD084A"/>
    <w:rsid w:val="18E25265"/>
    <w:rsid w:val="196B16E7"/>
    <w:rsid w:val="1CF82A9F"/>
    <w:rsid w:val="1DC84C45"/>
    <w:rsid w:val="1DF52DA9"/>
    <w:rsid w:val="1E4A399B"/>
    <w:rsid w:val="1ED43525"/>
    <w:rsid w:val="1ED654E1"/>
    <w:rsid w:val="1F001D41"/>
    <w:rsid w:val="20940523"/>
    <w:rsid w:val="209D0D1F"/>
    <w:rsid w:val="20C01E14"/>
    <w:rsid w:val="20F40254"/>
    <w:rsid w:val="212A472A"/>
    <w:rsid w:val="215D1247"/>
    <w:rsid w:val="21802FDB"/>
    <w:rsid w:val="225B1F32"/>
    <w:rsid w:val="237F66E9"/>
    <w:rsid w:val="238A1B3F"/>
    <w:rsid w:val="23A777BF"/>
    <w:rsid w:val="23EC037C"/>
    <w:rsid w:val="24176085"/>
    <w:rsid w:val="248137BE"/>
    <w:rsid w:val="24F21D1B"/>
    <w:rsid w:val="25651177"/>
    <w:rsid w:val="25C3087F"/>
    <w:rsid w:val="25DE0B09"/>
    <w:rsid w:val="27C34357"/>
    <w:rsid w:val="28FC4493"/>
    <w:rsid w:val="29BB3FC4"/>
    <w:rsid w:val="2B4E2450"/>
    <w:rsid w:val="2E3518B7"/>
    <w:rsid w:val="2E7B6486"/>
    <w:rsid w:val="30687AC8"/>
    <w:rsid w:val="31652FD3"/>
    <w:rsid w:val="31676E9C"/>
    <w:rsid w:val="31C43A5C"/>
    <w:rsid w:val="32025690"/>
    <w:rsid w:val="325814BC"/>
    <w:rsid w:val="34BC2D06"/>
    <w:rsid w:val="35486940"/>
    <w:rsid w:val="35EB37B3"/>
    <w:rsid w:val="36087FA3"/>
    <w:rsid w:val="3628478F"/>
    <w:rsid w:val="37305A43"/>
    <w:rsid w:val="378C3464"/>
    <w:rsid w:val="37B22EAA"/>
    <w:rsid w:val="38C5276A"/>
    <w:rsid w:val="399B4893"/>
    <w:rsid w:val="39A84283"/>
    <w:rsid w:val="3AC21656"/>
    <w:rsid w:val="3BB41E79"/>
    <w:rsid w:val="3C590644"/>
    <w:rsid w:val="3C695373"/>
    <w:rsid w:val="3C924985"/>
    <w:rsid w:val="3D083044"/>
    <w:rsid w:val="3E483C21"/>
    <w:rsid w:val="40005D0F"/>
    <w:rsid w:val="4013510B"/>
    <w:rsid w:val="40E66AB8"/>
    <w:rsid w:val="42003D3D"/>
    <w:rsid w:val="43C53F65"/>
    <w:rsid w:val="44604BE5"/>
    <w:rsid w:val="446767C3"/>
    <w:rsid w:val="44786C38"/>
    <w:rsid w:val="447F36BE"/>
    <w:rsid w:val="44CB5D1C"/>
    <w:rsid w:val="463A0187"/>
    <w:rsid w:val="4777090A"/>
    <w:rsid w:val="47AB5220"/>
    <w:rsid w:val="47F92430"/>
    <w:rsid w:val="480C5432"/>
    <w:rsid w:val="48DE6019"/>
    <w:rsid w:val="493469E7"/>
    <w:rsid w:val="49606587"/>
    <w:rsid w:val="4D325489"/>
    <w:rsid w:val="4D8669E4"/>
    <w:rsid w:val="4DBA554B"/>
    <w:rsid w:val="4DDE78B0"/>
    <w:rsid w:val="4F596214"/>
    <w:rsid w:val="4F8E5D9E"/>
    <w:rsid w:val="50041C9A"/>
    <w:rsid w:val="515430C7"/>
    <w:rsid w:val="517704BF"/>
    <w:rsid w:val="51CD73AF"/>
    <w:rsid w:val="51E11F6A"/>
    <w:rsid w:val="53911F07"/>
    <w:rsid w:val="55545149"/>
    <w:rsid w:val="55FD791D"/>
    <w:rsid w:val="56E10225"/>
    <w:rsid w:val="5710254A"/>
    <w:rsid w:val="57C26F56"/>
    <w:rsid w:val="58FF2362"/>
    <w:rsid w:val="5A6C6A91"/>
    <w:rsid w:val="5AC74850"/>
    <w:rsid w:val="5BFB0AEF"/>
    <w:rsid w:val="5C1F6E31"/>
    <w:rsid w:val="5F8F0899"/>
    <w:rsid w:val="5F993E84"/>
    <w:rsid w:val="6021502E"/>
    <w:rsid w:val="6195531C"/>
    <w:rsid w:val="61986388"/>
    <w:rsid w:val="626832B2"/>
    <w:rsid w:val="62874ED7"/>
    <w:rsid w:val="63214E44"/>
    <w:rsid w:val="65196912"/>
    <w:rsid w:val="65C53F57"/>
    <w:rsid w:val="669663E3"/>
    <w:rsid w:val="68517346"/>
    <w:rsid w:val="69023076"/>
    <w:rsid w:val="6A1755DE"/>
    <w:rsid w:val="6A2C73E1"/>
    <w:rsid w:val="6A321BF2"/>
    <w:rsid w:val="6B2A7EAF"/>
    <w:rsid w:val="6E11552E"/>
    <w:rsid w:val="6E3766E2"/>
    <w:rsid w:val="6EC95B86"/>
    <w:rsid w:val="6EEF61DE"/>
    <w:rsid w:val="70112BDD"/>
    <w:rsid w:val="706C4E75"/>
    <w:rsid w:val="70E31852"/>
    <w:rsid w:val="720D07F2"/>
    <w:rsid w:val="727247AE"/>
    <w:rsid w:val="7544443B"/>
    <w:rsid w:val="75D57560"/>
    <w:rsid w:val="7615198C"/>
    <w:rsid w:val="761D6F92"/>
    <w:rsid w:val="762A191D"/>
    <w:rsid w:val="76351B52"/>
    <w:rsid w:val="76F15297"/>
    <w:rsid w:val="77CC4B5B"/>
    <w:rsid w:val="7AF661D7"/>
    <w:rsid w:val="7B7C26EE"/>
    <w:rsid w:val="7D1F35A6"/>
    <w:rsid w:val="7DB4305A"/>
    <w:rsid w:val="7DE31E36"/>
    <w:rsid w:val="7E867872"/>
    <w:rsid w:val="7EF26D9D"/>
    <w:rsid w:val="7F9A4467"/>
    <w:rsid w:val="7F9E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uto"/>
      <w:outlineLvl w:val="0"/>
    </w:pPr>
    <w:rPr>
      <w:rFonts w:ascii="Calibri" w:hAnsi="Calibri"/>
      <w:b/>
      <w:bCs/>
      <w:kern w:val="44"/>
      <w:sz w:val="44"/>
      <w:szCs w:val="44"/>
    </w:rPr>
  </w:style>
  <w:style w:type="paragraph" w:styleId="3">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spacing w:after="120" w:afterLines="0" w:afterAutospacing="0"/>
    </w:pPr>
  </w:style>
  <w:style w:type="paragraph" w:styleId="7">
    <w:name w:val="toc 3"/>
    <w:basedOn w:val="1"/>
    <w:next w:val="1"/>
    <w:semiHidden/>
    <w:qFormat/>
    <w:uiPriority w:val="0"/>
    <w:pPr>
      <w:tabs>
        <w:tab w:val="right" w:leader="dot" w:pos="9241"/>
      </w:tabs>
      <w:ind w:firstLine="100" w:firstLineChars="100"/>
      <w:jc w:val="left"/>
    </w:pPr>
    <w:rPr>
      <w:rFonts w:ascii="宋体"/>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1">
    <w:name w:val="toc 2"/>
    <w:basedOn w:val="1"/>
    <w:next w:val="1"/>
    <w:qFormat/>
    <w:uiPriority w:val="0"/>
    <w:pPr>
      <w:tabs>
        <w:tab w:val="right" w:leader="dot" w:pos="9242"/>
      </w:tabs>
    </w:pPr>
    <w:rPr>
      <w:rFonts w:ascii="宋体"/>
      <w:szCs w:val="21"/>
    </w:rPr>
  </w:style>
  <w:style w:type="paragraph" w:styleId="12">
    <w:name w:val="Normal (Web)"/>
    <w:basedOn w:val="1"/>
    <w:unhideWhenUsed/>
    <w:qFormat/>
    <w:uiPriority w:val="99"/>
    <w:pPr>
      <w:adjustRightInd w:val="0"/>
      <w:spacing w:beforeAutospacing="1" w:afterAutospacing="1" w:line="400" w:lineRule="exact"/>
      <w:jc w:val="left"/>
    </w:pPr>
    <w:rPr>
      <w:rFonts w:ascii="Calibri" w:hAnsi="Calibri"/>
      <w:kern w:val="0"/>
      <w:sz w:val="24"/>
      <w:szCs w:val="21"/>
    </w:rPr>
  </w:style>
  <w:style w:type="paragraph" w:styleId="13">
    <w:name w:val="Body Text First Indent"/>
    <w:basedOn w:val="6"/>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Hyperlink"/>
    <w:qFormat/>
    <w:uiPriority w:val="99"/>
    <w:rPr>
      <w:color w:val="0000FF"/>
      <w:spacing w:val="0"/>
      <w:w w:val="100"/>
      <w:szCs w:val="21"/>
      <w:u w:val="single"/>
      <w:lang w:val="en-US" w:eastAsia="zh-CN"/>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0">
    <w:name w:val="章标题"/>
    <w:next w:val="19"/>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1">
    <w:name w:val="一级条标题"/>
    <w:next w:val="19"/>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2">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3">
    <w:name w:val="二级条标题"/>
    <w:basedOn w:val="21"/>
    <w:next w:val="19"/>
    <w:qFormat/>
    <w:uiPriority w:val="0"/>
    <w:pPr>
      <w:numPr>
        <w:ilvl w:val="2"/>
        <w:numId w:val="1"/>
      </w:numPr>
      <w:spacing w:before="50" w:after="50"/>
      <w:outlineLvl w:val="3"/>
    </w:pPr>
  </w:style>
  <w:style w:type="paragraph" w:customStyle="1" w:styleId="24">
    <w:name w:val="正文图标题"/>
    <w:next w:val="19"/>
    <w:qFormat/>
    <w:uiPriority w:val="0"/>
    <w:pPr>
      <w:numPr>
        <w:ilvl w:val="0"/>
        <w:numId w:val="3"/>
      </w:numPr>
      <w:spacing w:before="156" w:beforeLines="50" w:after="156" w:afterLines="50"/>
      <w:jc w:val="center"/>
    </w:pPr>
    <w:rPr>
      <w:rFonts w:ascii="黑体" w:hAnsi="Times New Roman" w:eastAsia="黑体" w:cs="Times New Roman"/>
      <w:sz w:val="21"/>
      <w:lang w:val="en-US" w:eastAsia="zh-CN" w:bidi="ar-SA"/>
    </w:rPr>
  </w:style>
  <w:style w:type="paragraph" w:customStyle="1" w:styleId="2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标准文件_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27">
    <w:name w:val="标准文件_正文图标题"/>
    <w:next w:val="25"/>
    <w:qFormat/>
    <w:uiPriority w:val="0"/>
    <w:pPr>
      <w:numPr>
        <w:ilvl w:val="0"/>
        <w:numId w:val="5"/>
      </w:numPr>
      <w:spacing w:before="50" w:beforeLines="50" w:after="50" w:afterLines="50"/>
      <w:jc w:val="center"/>
    </w:pPr>
    <w:rPr>
      <w:rFonts w:ascii="黑体" w:hAnsi="Times New Roman" w:eastAsia="黑体" w:cs="Times New Roman"/>
      <w:sz w:val="21"/>
      <w:lang w:val="en-US" w:eastAsia="zh-CN" w:bidi="ar-SA"/>
    </w:rPr>
  </w:style>
  <w:style w:type="paragraph" w:styleId="28">
    <w:name w:val="List Paragraph"/>
    <w:basedOn w:val="1"/>
    <w:unhideWhenUsed/>
    <w:qFormat/>
    <w:uiPriority w:val="99"/>
    <w:pPr>
      <w:adjustRightInd w:val="0"/>
      <w:snapToGrid w:val="0"/>
      <w:spacing w:line="360" w:lineRule="auto"/>
      <w:ind w:firstLine="420" w:firstLineChars="200"/>
      <w:jc w:val="left"/>
    </w:pPr>
    <w:rPr>
      <w:rFonts w:ascii="Arial" w:hAnsi="Arial"/>
      <w:sz w:val="24"/>
    </w:rPr>
  </w:style>
  <w:style w:type="paragraph" w:customStyle="1" w:styleId="29">
    <w:name w:val="标准文件_前言、引言标题"/>
    <w:next w:val="1"/>
    <w:qFormat/>
    <w:uiPriority w:val="0"/>
    <w:pPr>
      <w:numPr>
        <w:ilvl w:val="0"/>
        <w:numId w:val="6"/>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30">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31">
    <w:name w:val="标准文件_页眉偶数页"/>
    <w:basedOn w:val="30"/>
    <w:next w:val="1"/>
    <w:qFormat/>
    <w:uiPriority w:val="0"/>
    <w:pPr>
      <w:jc w:val="left"/>
    </w:pPr>
  </w:style>
  <w:style w:type="paragraph" w:customStyle="1" w:styleId="3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3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34">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3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paragraph" w:customStyle="1" w:styleId="39">
    <w:name w:val="标准文件_正文表标题"/>
    <w:next w:val="25"/>
    <w:qFormat/>
    <w:uiPriority w:val="0"/>
    <w:pPr>
      <w:numPr>
        <w:ilvl w:val="0"/>
        <w:numId w:val="7"/>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40">
    <w:name w:val="标准文件_表格"/>
    <w:basedOn w:val="25"/>
    <w:qFormat/>
    <w:uiPriority w:val="0"/>
    <w:pPr>
      <w:ind w:firstLine="0" w:firstLineChars="0"/>
      <w:jc w:val="center"/>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27246</Words>
  <Characters>29292</Characters>
  <Lines>0</Lines>
  <Paragraphs>0</Paragraphs>
  <TotalTime>17</TotalTime>
  <ScaleCrop>false</ScaleCrop>
  <LinksUpToDate>false</LinksUpToDate>
  <CharactersWithSpaces>30430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2023-04-24T10:06:00Z</dcterms:created>
  <dc:creator>Administrator</dc:creator>
  <cp:lastModifiedBy>杨玮</cp:lastModifiedBy>
  <dcterms:modified xsi:type="dcterms:W3CDTF">2023-09-28T02:52:18Z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D48275283F644DD49BB35A805169E98F_13</vt:lpwstr>
  </property>
</Properties>
</file>